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6BAA0D8E" w:rsidR="007D0CFE" w:rsidRPr="009A7705" w:rsidRDefault="002F0ED6" w:rsidP="009A7705">
      <w:pPr>
        <w:rPr>
          <w:rFonts w:ascii="Tahoma" w:hAnsi="Tahoma" w:cs="Tahoma"/>
          <w:b/>
          <w:bCs w:val="0"/>
          <w:iCs/>
          <w:color w:val="000000" w:themeColor="text1"/>
          <w:sz w:val="16"/>
          <w:szCs w:val="16"/>
        </w:rPr>
      </w:pPr>
      <w:r w:rsidRPr="009A7705">
        <w:rPr>
          <w:rFonts w:ascii="Tahoma" w:hAnsi="Tahoma" w:cs="Tahoma"/>
          <w:b/>
          <w:bCs w:val="0"/>
          <w:iCs/>
          <w:color w:val="000000" w:themeColor="text1"/>
          <w:sz w:val="16"/>
          <w:szCs w:val="16"/>
        </w:rPr>
        <w:t xml:space="preserve">Moorpark College Mission Statement </w:t>
      </w:r>
    </w:p>
    <w:p w14:paraId="296397BB" w14:textId="77777777" w:rsidR="007D0CFE" w:rsidRPr="003A1DD3" w:rsidRDefault="007D0CFE" w:rsidP="009A7705">
      <w:pP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334A81D3" w:rsidR="002F0ED6" w:rsidRPr="009A7705" w:rsidRDefault="009A7705" w:rsidP="009A7705">
      <w:pPr>
        <w:rPr>
          <w:rFonts w:ascii="Tahoma" w:hAnsi="Tahoma" w:cs="Tahoma"/>
          <w:b/>
          <w:bCs w:val="0"/>
          <w:sz w:val="20"/>
          <w:szCs w:val="20"/>
        </w:rPr>
      </w:pPr>
      <w:r w:rsidRPr="009A7705">
        <w:rPr>
          <w:rFonts w:ascii="Tahoma" w:hAnsi="Tahoma" w:cs="Tahoma"/>
          <w:b/>
          <w:bCs w:val="0"/>
          <w:sz w:val="20"/>
          <w:szCs w:val="20"/>
        </w:rPr>
        <w:t xml:space="preserve">SLO </w:t>
      </w:r>
      <w:r w:rsidR="00666631" w:rsidRPr="009A7705">
        <w:rPr>
          <w:rFonts w:ascii="Tahoma" w:hAnsi="Tahoma" w:cs="Tahoma"/>
          <w:b/>
          <w:bCs w:val="0"/>
          <w:sz w:val="20"/>
          <w:szCs w:val="20"/>
        </w:rPr>
        <w:t>Committee C</w:t>
      </w:r>
      <w:r w:rsidR="002F0ED6" w:rsidRPr="009A7705">
        <w:rPr>
          <w:rFonts w:ascii="Tahoma" w:hAnsi="Tahoma" w:cs="Tahoma"/>
          <w:b/>
          <w:bCs w:val="0"/>
          <w:sz w:val="20"/>
          <w:szCs w:val="20"/>
        </w:rPr>
        <w:t>harter:</w:t>
      </w:r>
    </w:p>
    <w:p w14:paraId="0A52FCBC" w14:textId="30DEF5CF" w:rsidR="009A7705" w:rsidRPr="009A7705" w:rsidRDefault="009A7705" w:rsidP="009A7705">
      <w:pPr>
        <w:rPr>
          <w:rFonts w:ascii="Tahoma" w:hAnsi="Tahoma" w:cs="Tahoma"/>
          <w:sz w:val="16"/>
          <w:szCs w:val="16"/>
        </w:rPr>
      </w:pPr>
      <w:r>
        <w:rPr>
          <w:rFonts w:ascii="Tahoma" w:hAnsi="Tahoma" w:cs="Tahoma"/>
          <w:sz w:val="16"/>
          <w:szCs w:val="16"/>
        </w:rPr>
        <w:t>T</w:t>
      </w:r>
      <w:r w:rsidRPr="009A7705">
        <w:rPr>
          <w:rFonts w:ascii="Tahoma" w:hAnsi="Tahoma" w:cs="Tahoma"/>
          <w:sz w:val="16"/>
          <w:szCs w:val="16"/>
        </w:rPr>
        <w:t>he Student Learning Outcomes Committee promotes campus-wide understanding and integration of Student Learning Outcomes, facilitating campus dialogue to enhance institutional effectiveness and the continuous</w:t>
      </w:r>
      <w:r>
        <w:rPr>
          <w:rFonts w:ascii="Tahoma" w:hAnsi="Tahoma" w:cs="Tahoma"/>
          <w:sz w:val="16"/>
          <w:szCs w:val="16"/>
        </w:rPr>
        <w:t xml:space="preserve"> </w:t>
      </w:r>
      <w:r w:rsidRPr="009A7705">
        <w:rPr>
          <w:rFonts w:ascii="Tahoma" w:hAnsi="Tahoma" w:cs="Tahoma"/>
          <w:sz w:val="16"/>
          <w:szCs w:val="16"/>
        </w:rPr>
        <w:t>improvement of student learning. The specific tasks of this committee are:</w:t>
      </w:r>
    </w:p>
    <w:p w14:paraId="7F4CDA61"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Refine the plan and timeline for the ongoing development and assessment of Course and Program Outcomes, General Education Student Learning Outcomes, Student Service Outcomes, and Institutional Student Learning Outcomes as needed</w:t>
      </w:r>
    </w:p>
    <w:p w14:paraId="6642756C"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Guide the college through the continual process of developing, implementing, assessing, and evaluating outcomes</w:t>
      </w:r>
    </w:p>
    <w:p w14:paraId="5D1F74A8"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Monitor and evaluate the process of assessing all outcomes for courses, programs, and services; and</w:t>
      </w:r>
    </w:p>
    <w:p w14:paraId="7EF0A1EA"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Document all outcomes, processes and results for accreditation</w:t>
      </w:r>
    </w:p>
    <w:p w14:paraId="42124918" w14:textId="77777777" w:rsidR="009A7705" w:rsidRDefault="009A7705" w:rsidP="009A7705">
      <w:pPr>
        <w:rPr>
          <w:rFonts w:cs="Arial"/>
          <w:b/>
          <w:bCs w:val="0"/>
        </w:rPr>
      </w:pPr>
    </w:p>
    <w:tbl>
      <w:tblPr>
        <w:tblStyle w:val="GridTable4-Accent1"/>
        <w:tblW w:w="14519" w:type="dxa"/>
        <w:tblLook w:val="04A0" w:firstRow="1" w:lastRow="0" w:firstColumn="1" w:lastColumn="0" w:noHBand="0" w:noVBand="1"/>
      </w:tblPr>
      <w:tblGrid>
        <w:gridCol w:w="2258"/>
        <w:gridCol w:w="1483"/>
        <w:gridCol w:w="777"/>
        <w:gridCol w:w="2201"/>
        <w:gridCol w:w="1978"/>
        <w:gridCol w:w="777"/>
        <w:gridCol w:w="2221"/>
        <w:gridCol w:w="1981"/>
        <w:gridCol w:w="843"/>
      </w:tblGrid>
      <w:tr w:rsidR="00971FB7" w:rsidRPr="00C8025E" w14:paraId="7FCC5DE0" w14:textId="77777777" w:rsidTr="0011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B8CCE4" w:themeFill="accent1" w:themeFillTint="66"/>
          </w:tcPr>
          <w:p w14:paraId="0AE62135" w14:textId="0557D50B" w:rsidR="00F4517B" w:rsidRPr="00D51DF5" w:rsidRDefault="00D51DF5" w:rsidP="00F4517B">
            <w:pPr>
              <w:rPr>
                <w:rFonts w:asciiTheme="minorHAnsi" w:hAnsiTheme="minorHAnsi" w:cstheme="minorHAnsi"/>
                <w:b w:val="0"/>
                <w:bCs/>
                <w:color w:val="auto"/>
                <w:sz w:val="18"/>
                <w:szCs w:val="18"/>
              </w:rPr>
            </w:pPr>
            <w:r>
              <w:rPr>
                <w:rFonts w:asciiTheme="minorHAnsi" w:hAnsiTheme="minorHAnsi" w:cstheme="minorHAnsi"/>
                <w:b w:val="0"/>
                <w:bCs/>
                <w:color w:val="auto"/>
                <w:sz w:val="18"/>
                <w:szCs w:val="18"/>
              </w:rPr>
              <w:t>Position</w:t>
            </w:r>
          </w:p>
        </w:tc>
        <w:tc>
          <w:tcPr>
            <w:tcW w:w="1483" w:type="dxa"/>
            <w:shd w:val="clear" w:color="auto" w:fill="B8CCE4" w:themeFill="accent1" w:themeFillTint="66"/>
          </w:tcPr>
          <w:p w14:paraId="3994B4B0" w14:textId="12A17019"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8E493E4" w14:textId="410DB36D"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01" w:type="dxa"/>
            <w:shd w:val="clear" w:color="auto" w:fill="B8CCE4" w:themeFill="accent1" w:themeFillTint="66"/>
          </w:tcPr>
          <w:p w14:paraId="140A3E0A" w14:textId="316F1498"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78" w:type="dxa"/>
            <w:shd w:val="clear" w:color="auto" w:fill="B8CCE4" w:themeFill="accent1" w:themeFillTint="66"/>
          </w:tcPr>
          <w:p w14:paraId="67FABF8D" w14:textId="29717D1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9936DB9" w14:textId="1BA608D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21" w:type="dxa"/>
            <w:shd w:val="clear" w:color="auto" w:fill="B8CCE4" w:themeFill="accent1" w:themeFillTint="66"/>
          </w:tcPr>
          <w:p w14:paraId="47E52274" w14:textId="432B3424"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81" w:type="dxa"/>
            <w:shd w:val="clear" w:color="auto" w:fill="B8CCE4" w:themeFill="accent1" w:themeFillTint="66"/>
          </w:tcPr>
          <w:p w14:paraId="3C67AA96" w14:textId="15C85892"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843" w:type="dxa"/>
            <w:shd w:val="clear" w:color="auto" w:fill="B8CCE4" w:themeFill="accent1" w:themeFillTint="66"/>
          </w:tcPr>
          <w:p w14:paraId="70080C4A" w14:textId="74098C90"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r>
      <w:tr w:rsidR="001113D1" w:rsidRPr="00C8025E" w14:paraId="7D081E45" w14:textId="77777777" w:rsidTr="000D29D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5E3A6943" w14:textId="45A6D79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01E5182B" w14:textId="46D1D5A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Ruth Bennington</w:t>
            </w:r>
          </w:p>
        </w:tc>
        <w:tc>
          <w:tcPr>
            <w:tcW w:w="777" w:type="dxa"/>
            <w:shd w:val="clear" w:color="auto" w:fill="auto"/>
          </w:tcPr>
          <w:p w14:paraId="4CDCE184" w14:textId="783FDB6C"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01" w:type="dxa"/>
            <w:shd w:val="clear" w:color="auto" w:fill="auto"/>
          </w:tcPr>
          <w:p w14:paraId="50C47220" w14:textId="27CD70A5"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51DF5">
              <w:rPr>
                <w:rFonts w:asciiTheme="minorHAnsi" w:hAnsiTheme="minorHAnsi" w:cstheme="minorHAnsi"/>
                <w:sz w:val="18"/>
                <w:szCs w:val="18"/>
              </w:rPr>
              <w:t>Chemistry/Earth Sciences</w:t>
            </w:r>
          </w:p>
        </w:tc>
        <w:tc>
          <w:tcPr>
            <w:tcW w:w="1978" w:type="dxa"/>
            <w:shd w:val="clear" w:color="auto" w:fill="auto"/>
          </w:tcPr>
          <w:p w14:paraId="1B5B190F" w14:textId="690BB87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Rob Keil</w:t>
            </w:r>
          </w:p>
        </w:tc>
        <w:tc>
          <w:tcPr>
            <w:tcW w:w="777" w:type="dxa"/>
            <w:shd w:val="clear" w:color="auto" w:fill="auto"/>
          </w:tcPr>
          <w:p w14:paraId="10DD095A"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0ABC7E51" w14:textId="2D7306F0" w:rsidR="00D51DF5" w:rsidRPr="00AC1109"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Mathematics</w:t>
            </w:r>
          </w:p>
        </w:tc>
        <w:tc>
          <w:tcPr>
            <w:tcW w:w="1981" w:type="dxa"/>
            <w:shd w:val="clear" w:color="auto" w:fill="auto"/>
          </w:tcPr>
          <w:p w14:paraId="7C469AE0" w14:textId="7F6EB01B"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Laurel Drane</w:t>
            </w:r>
          </w:p>
        </w:tc>
        <w:tc>
          <w:tcPr>
            <w:tcW w:w="843" w:type="dxa"/>
            <w:shd w:val="clear" w:color="auto" w:fill="auto"/>
          </w:tcPr>
          <w:p w14:paraId="3BB07F15" w14:textId="45F6353B"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r>
      <w:tr w:rsidR="00D51DF5" w:rsidRPr="00C8025E" w14:paraId="7C71E4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B7E2E82" w14:textId="6A03D83A"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72CB0B5D" w14:textId="6A2327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Oleg Bespalov</w:t>
            </w:r>
          </w:p>
        </w:tc>
        <w:tc>
          <w:tcPr>
            <w:tcW w:w="777" w:type="dxa"/>
            <w:shd w:val="clear" w:color="auto" w:fill="auto"/>
          </w:tcPr>
          <w:p w14:paraId="727FDC54" w14:textId="188D4E31" w:rsidR="00D51DF5" w:rsidRPr="00C8025E"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01" w:type="dxa"/>
            <w:shd w:val="clear" w:color="auto" w:fill="auto"/>
          </w:tcPr>
          <w:p w14:paraId="2E3471EF" w14:textId="0AED8DC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Child Development</w:t>
            </w:r>
          </w:p>
        </w:tc>
        <w:tc>
          <w:tcPr>
            <w:tcW w:w="1978" w:type="dxa"/>
            <w:shd w:val="clear" w:color="auto" w:fill="auto"/>
          </w:tcPr>
          <w:p w14:paraId="2D03BB90" w14:textId="1402D52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Shannon Coulter</w:t>
            </w:r>
          </w:p>
        </w:tc>
        <w:tc>
          <w:tcPr>
            <w:tcW w:w="777" w:type="dxa"/>
            <w:shd w:val="clear" w:color="auto" w:fill="auto"/>
          </w:tcPr>
          <w:p w14:paraId="033F3FB5"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2C7BC5AB" w14:textId="40BD131C" w:rsidR="00D51DF5" w:rsidRPr="00AC1109"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Media Arts &amp; Comm. Studies</w:t>
            </w:r>
          </w:p>
        </w:tc>
        <w:tc>
          <w:tcPr>
            <w:tcW w:w="1981" w:type="dxa"/>
            <w:shd w:val="clear" w:color="auto" w:fill="auto"/>
          </w:tcPr>
          <w:p w14:paraId="33394DF3" w14:textId="77777777" w:rsid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Jamie Whittington Studer</w:t>
            </w:r>
          </w:p>
          <w:p w14:paraId="235AEC78" w14:textId="4A0A4960" w:rsidR="00B60D87" w:rsidRPr="00C8025E" w:rsidRDefault="00B60D87"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Jill McCall (ALT)</w:t>
            </w:r>
          </w:p>
        </w:tc>
        <w:tc>
          <w:tcPr>
            <w:tcW w:w="843" w:type="dxa"/>
            <w:shd w:val="clear" w:color="auto" w:fill="auto"/>
          </w:tcPr>
          <w:p w14:paraId="2A7E3B6B" w14:textId="77777777" w:rsidR="001542E3"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   </w:t>
            </w:r>
          </w:p>
          <w:p w14:paraId="4F14A4DC" w14:textId="77777777" w:rsidR="001542E3"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p w14:paraId="722E7CAD" w14:textId="105699DF" w:rsidR="00D51DF5" w:rsidRPr="00C8025E"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            </w:t>
            </w:r>
          </w:p>
        </w:tc>
      </w:tr>
      <w:tr w:rsidR="001113D1" w:rsidRPr="00C8025E" w14:paraId="25957AA8"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8641C63" w14:textId="193CFF6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Academic Senate President</w:t>
            </w:r>
          </w:p>
        </w:tc>
        <w:tc>
          <w:tcPr>
            <w:tcW w:w="1483" w:type="dxa"/>
            <w:shd w:val="clear" w:color="auto" w:fill="auto"/>
          </w:tcPr>
          <w:p w14:paraId="73A1E28B" w14:textId="75EB6FC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Erik Reese</w:t>
            </w:r>
          </w:p>
        </w:tc>
        <w:tc>
          <w:tcPr>
            <w:tcW w:w="777" w:type="dxa"/>
            <w:shd w:val="clear" w:color="auto" w:fill="auto"/>
          </w:tcPr>
          <w:p w14:paraId="247CF3D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68A471C6" w14:textId="4363C43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Counseling</w:t>
            </w:r>
          </w:p>
        </w:tc>
        <w:tc>
          <w:tcPr>
            <w:tcW w:w="1978" w:type="dxa"/>
            <w:shd w:val="clear" w:color="auto" w:fill="auto"/>
          </w:tcPr>
          <w:p w14:paraId="07ADA8E0" w14:textId="7EC7A9B5"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Trevor Hess</w:t>
            </w:r>
          </w:p>
        </w:tc>
        <w:tc>
          <w:tcPr>
            <w:tcW w:w="777" w:type="dxa"/>
            <w:shd w:val="clear" w:color="auto" w:fill="auto"/>
          </w:tcPr>
          <w:p w14:paraId="2C345B17" w14:textId="4A531D01"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w:t>
            </w:r>
            <w:r w:rsidR="007C3380">
              <w:rPr>
                <w:rFonts w:asciiTheme="minorHAnsi" w:hAnsiTheme="minorHAnsi" w:cstheme="minorHAnsi"/>
                <w:b/>
                <w:bCs w:val="0"/>
                <w:sz w:val="18"/>
                <w:szCs w:val="18"/>
              </w:rPr>
              <w:t>X</w:t>
            </w:r>
          </w:p>
        </w:tc>
        <w:tc>
          <w:tcPr>
            <w:tcW w:w="2221" w:type="dxa"/>
            <w:shd w:val="clear" w:color="auto" w:fill="auto"/>
          </w:tcPr>
          <w:p w14:paraId="6F97404B" w14:textId="6ABC6138"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Performing Arts</w:t>
            </w:r>
          </w:p>
        </w:tc>
        <w:tc>
          <w:tcPr>
            <w:tcW w:w="1981" w:type="dxa"/>
            <w:shd w:val="clear" w:color="auto" w:fill="auto"/>
          </w:tcPr>
          <w:p w14:paraId="188A6D44" w14:textId="5C8CA8D4"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Nathan Bowen</w:t>
            </w:r>
          </w:p>
        </w:tc>
        <w:tc>
          <w:tcPr>
            <w:tcW w:w="843" w:type="dxa"/>
            <w:shd w:val="clear" w:color="auto" w:fill="auto"/>
          </w:tcPr>
          <w:p w14:paraId="118E9276" w14:textId="09405C52"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r>
      <w:tr w:rsidR="00D51DF5" w:rsidRPr="00C8025E" w14:paraId="3846D7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4B0437E" w14:textId="6A9894F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Dean</w:t>
            </w:r>
          </w:p>
        </w:tc>
        <w:tc>
          <w:tcPr>
            <w:tcW w:w="1483" w:type="dxa"/>
            <w:shd w:val="clear" w:color="auto" w:fill="auto"/>
          </w:tcPr>
          <w:p w14:paraId="291A2E6A" w14:textId="3A937915" w:rsidR="00D51DF5" w:rsidRPr="00C8025E" w:rsidRDefault="00B60D87" w:rsidP="00B60D8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Priscilla Mora</w:t>
            </w:r>
          </w:p>
        </w:tc>
        <w:tc>
          <w:tcPr>
            <w:tcW w:w="777" w:type="dxa"/>
            <w:shd w:val="clear" w:color="auto" w:fill="auto"/>
          </w:tcPr>
          <w:p w14:paraId="6C7352E0" w14:textId="3B119C01" w:rsidR="00D51DF5" w:rsidRPr="00C8025E" w:rsidRDefault="005A72F8"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01" w:type="dxa"/>
            <w:shd w:val="clear" w:color="auto" w:fill="auto"/>
          </w:tcPr>
          <w:p w14:paraId="1F3F4853" w14:textId="783AAD7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EATM</w:t>
            </w:r>
          </w:p>
        </w:tc>
        <w:tc>
          <w:tcPr>
            <w:tcW w:w="1978" w:type="dxa"/>
            <w:shd w:val="clear" w:color="auto" w:fill="auto"/>
          </w:tcPr>
          <w:p w14:paraId="59C64FD3" w14:textId="734F9E3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Brenda Woodhouse</w:t>
            </w:r>
          </w:p>
        </w:tc>
        <w:tc>
          <w:tcPr>
            <w:tcW w:w="777" w:type="dxa"/>
            <w:shd w:val="clear" w:color="auto" w:fill="auto"/>
          </w:tcPr>
          <w:p w14:paraId="27F129EB" w14:textId="6BAF6F17" w:rsidR="00D51DF5" w:rsidRPr="00C8025E" w:rsidRDefault="002419E2"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21" w:type="dxa"/>
            <w:shd w:val="clear" w:color="auto" w:fill="auto"/>
          </w:tcPr>
          <w:p w14:paraId="69E1F529" w14:textId="7437F243"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Physics/Astronomy/ Engineering/Comp. Sci.</w:t>
            </w:r>
          </w:p>
        </w:tc>
        <w:tc>
          <w:tcPr>
            <w:tcW w:w="1981" w:type="dxa"/>
            <w:shd w:val="clear" w:color="auto" w:fill="auto"/>
          </w:tcPr>
          <w:p w14:paraId="1C87091A" w14:textId="78B314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Loay Alnaji</w:t>
            </w:r>
          </w:p>
        </w:tc>
        <w:tc>
          <w:tcPr>
            <w:tcW w:w="843" w:type="dxa"/>
            <w:shd w:val="clear" w:color="auto" w:fill="auto"/>
          </w:tcPr>
          <w:p w14:paraId="0374F0CF" w14:textId="00FCED01" w:rsidR="00D51DF5" w:rsidRPr="00C8025E" w:rsidRDefault="002622B1"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r>
      <w:tr w:rsidR="00D51DF5" w:rsidRPr="00C8025E" w14:paraId="3C2437BD"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7B60B5A" w14:textId="7FC2530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SLO Coordinator</w:t>
            </w:r>
          </w:p>
        </w:tc>
        <w:tc>
          <w:tcPr>
            <w:tcW w:w="1483" w:type="dxa"/>
            <w:shd w:val="clear" w:color="auto" w:fill="auto"/>
          </w:tcPr>
          <w:p w14:paraId="2DDE6545" w14:textId="199A027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Rachel Beetz</w:t>
            </w:r>
          </w:p>
        </w:tc>
        <w:tc>
          <w:tcPr>
            <w:tcW w:w="777" w:type="dxa"/>
            <w:shd w:val="clear" w:color="auto" w:fill="auto"/>
          </w:tcPr>
          <w:p w14:paraId="47DFDF48" w14:textId="42B84024"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01" w:type="dxa"/>
            <w:shd w:val="clear" w:color="auto" w:fill="auto"/>
          </w:tcPr>
          <w:p w14:paraId="7285B77A" w14:textId="3415861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English/ESL</w:t>
            </w:r>
          </w:p>
        </w:tc>
        <w:tc>
          <w:tcPr>
            <w:tcW w:w="1978" w:type="dxa"/>
            <w:shd w:val="clear" w:color="auto" w:fill="auto"/>
          </w:tcPr>
          <w:p w14:paraId="0EDCB9DC" w14:textId="3475351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RyanKenedy/Sydney Sims</w:t>
            </w:r>
          </w:p>
        </w:tc>
        <w:tc>
          <w:tcPr>
            <w:tcW w:w="777" w:type="dxa"/>
            <w:shd w:val="clear" w:color="auto" w:fill="auto"/>
          </w:tcPr>
          <w:p w14:paraId="44D2EE2F" w14:textId="29101F32"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21" w:type="dxa"/>
            <w:shd w:val="clear" w:color="auto" w:fill="auto"/>
          </w:tcPr>
          <w:p w14:paraId="6B0862EE" w14:textId="237E946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Social Sciences</w:t>
            </w:r>
          </w:p>
        </w:tc>
        <w:tc>
          <w:tcPr>
            <w:tcW w:w="1981" w:type="dxa"/>
            <w:shd w:val="clear" w:color="auto" w:fill="auto"/>
          </w:tcPr>
          <w:p w14:paraId="3BC826D8" w14:textId="4A0F929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Christian Beam/ Hugo Hernandez</w:t>
            </w:r>
          </w:p>
        </w:tc>
        <w:tc>
          <w:tcPr>
            <w:tcW w:w="843" w:type="dxa"/>
            <w:shd w:val="clear" w:color="auto" w:fill="auto"/>
          </w:tcPr>
          <w:p w14:paraId="0886F2FB" w14:textId="120D7FAC" w:rsidR="00D51DF5" w:rsidRPr="00C8025E" w:rsidRDefault="00BF0F8D"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w:t>
            </w:r>
            <w:r w:rsidR="008C1E08">
              <w:rPr>
                <w:rFonts w:asciiTheme="minorHAnsi" w:hAnsiTheme="minorHAnsi" w:cstheme="minorHAnsi"/>
                <w:b/>
                <w:bCs w:val="0"/>
                <w:sz w:val="18"/>
                <w:szCs w:val="18"/>
              </w:rPr>
              <w:t>CB</w:t>
            </w:r>
          </w:p>
        </w:tc>
      </w:tr>
      <w:tr w:rsidR="00D51DF5" w:rsidRPr="00C8025E" w14:paraId="085771F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5BF550" w14:textId="28F09D7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ACCESS</w:t>
            </w:r>
          </w:p>
        </w:tc>
        <w:tc>
          <w:tcPr>
            <w:tcW w:w="1483" w:type="dxa"/>
            <w:shd w:val="clear" w:color="auto" w:fill="auto"/>
          </w:tcPr>
          <w:p w14:paraId="22DEC1F3" w14:textId="1B07B17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Sile Bassi</w:t>
            </w:r>
          </w:p>
        </w:tc>
        <w:tc>
          <w:tcPr>
            <w:tcW w:w="777" w:type="dxa"/>
            <w:shd w:val="clear" w:color="auto" w:fill="auto"/>
          </w:tcPr>
          <w:p w14:paraId="56C3507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DF36A48" w14:textId="73F9F879"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EOPS</w:t>
            </w:r>
          </w:p>
        </w:tc>
        <w:tc>
          <w:tcPr>
            <w:tcW w:w="1978" w:type="dxa"/>
            <w:shd w:val="clear" w:color="auto" w:fill="auto"/>
          </w:tcPr>
          <w:p w14:paraId="1E411FB4" w14:textId="378DAB6F"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Marnie Melendez/ Esmeralda Camarena</w:t>
            </w:r>
          </w:p>
        </w:tc>
        <w:tc>
          <w:tcPr>
            <w:tcW w:w="777" w:type="dxa"/>
            <w:shd w:val="clear" w:color="auto" w:fill="auto"/>
          </w:tcPr>
          <w:p w14:paraId="436A042C"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52EE646" w14:textId="5C3390AD"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Student Health Center</w:t>
            </w:r>
          </w:p>
        </w:tc>
        <w:tc>
          <w:tcPr>
            <w:tcW w:w="1981" w:type="dxa"/>
            <w:shd w:val="clear" w:color="auto" w:fill="auto"/>
          </w:tcPr>
          <w:p w14:paraId="0344E08D" w14:textId="6A0E3203" w:rsidR="00D51DF5" w:rsidRPr="00C8025E"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Alison Case Barton</w:t>
            </w:r>
          </w:p>
        </w:tc>
        <w:tc>
          <w:tcPr>
            <w:tcW w:w="843" w:type="dxa"/>
            <w:shd w:val="clear" w:color="auto" w:fill="auto"/>
          </w:tcPr>
          <w:p w14:paraId="046741E4" w14:textId="7AC7A564" w:rsidR="00D51DF5" w:rsidRPr="00C8025E"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r>
      <w:tr w:rsidR="00D51DF5" w:rsidRPr="00C8025E" w14:paraId="53E0FDB4"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2A8CA4F" w14:textId="3B2CAF2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Athletics/Health Education/Kinesiology</w:t>
            </w:r>
          </w:p>
        </w:tc>
        <w:tc>
          <w:tcPr>
            <w:tcW w:w="1483" w:type="dxa"/>
            <w:shd w:val="clear" w:color="auto" w:fill="auto"/>
          </w:tcPr>
          <w:p w14:paraId="50663C0C" w14:textId="1A50105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Brock Cushman</w:t>
            </w:r>
          </w:p>
        </w:tc>
        <w:tc>
          <w:tcPr>
            <w:tcW w:w="777" w:type="dxa"/>
            <w:shd w:val="clear" w:color="auto" w:fill="auto"/>
          </w:tcPr>
          <w:p w14:paraId="7D1A823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D030485" w14:textId="1D69A5E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Health Sciences</w:t>
            </w:r>
          </w:p>
        </w:tc>
        <w:tc>
          <w:tcPr>
            <w:tcW w:w="1978" w:type="dxa"/>
            <w:shd w:val="clear" w:color="auto" w:fill="auto"/>
          </w:tcPr>
          <w:p w14:paraId="77D16284" w14:textId="58EA1AAA"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Olga Myshina</w:t>
            </w:r>
          </w:p>
        </w:tc>
        <w:tc>
          <w:tcPr>
            <w:tcW w:w="777" w:type="dxa"/>
            <w:shd w:val="clear" w:color="auto" w:fill="auto"/>
          </w:tcPr>
          <w:p w14:paraId="36BD5A1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1934F83F" w14:textId="06E6DD4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Visual Arts</w:t>
            </w:r>
          </w:p>
        </w:tc>
        <w:tc>
          <w:tcPr>
            <w:tcW w:w="1981" w:type="dxa"/>
            <w:shd w:val="clear" w:color="auto" w:fill="auto"/>
          </w:tcPr>
          <w:p w14:paraId="202459F6" w14:textId="61C336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Erika Lizee</w:t>
            </w:r>
          </w:p>
        </w:tc>
        <w:tc>
          <w:tcPr>
            <w:tcW w:w="843" w:type="dxa"/>
            <w:shd w:val="clear" w:color="auto" w:fill="auto"/>
          </w:tcPr>
          <w:p w14:paraId="2D9BFA60" w14:textId="657A30A6" w:rsidR="00D51DF5" w:rsidRPr="00C8025E" w:rsidRDefault="001542E3"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r>
      <w:tr w:rsidR="00D51DF5" w:rsidRPr="00C8025E" w14:paraId="20516D5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190B6AF6" w14:textId="765563B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Behavioral Sciences</w:t>
            </w:r>
          </w:p>
        </w:tc>
        <w:tc>
          <w:tcPr>
            <w:tcW w:w="1483" w:type="dxa"/>
            <w:shd w:val="clear" w:color="auto" w:fill="auto"/>
          </w:tcPr>
          <w:p w14:paraId="3EEB1683" w14:textId="0120F996" w:rsidR="008C1E08" w:rsidRDefault="008C1E08"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Dani Vieira</w:t>
            </w:r>
          </w:p>
          <w:p w14:paraId="66131623" w14:textId="2AFA5218"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Julie Campbell</w:t>
            </w:r>
            <w:r w:rsidR="008C1E08">
              <w:rPr>
                <w:rFonts w:asciiTheme="minorHAnsi" w:hAnsiTheme="minorHAnsi" w:cstheme="minorHAnsi"/>
                <w:b/>
                <w:bCs w:val="0"/>
                <w:sz w:val="18"/>
                <w:szCs w:val="18"/>
              </w:rPr>
              <w:t xml:space="preserve"> (ALT)</w:t>
            </w:r>
          </w:p>
        </w:tc>
        <w:tc>
          <w:tcPr>
            <w:tcW w:w="777" w:type="dxa"/>
            <w:shd w:val="clear" w:color="auto" w:fill="auto"/>
          </w:tcPr>
          <w:p w14:paraId="05453474" w14:textId="3EDC36C3" w:rsidR="00D51DF5" w:rsidRPr="00C8025E" w:rsidRDefault="008C1E08"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01" w:type="dxa"/>
            <w:shd w:val="clear" w:color="auto" w:fill="auto"/>
          </w:tcPr>
          <w:p w14:paraId="4AFA03A8" w14:textId="33E0CA9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Library</w:t>
            </w:r>
          </w:p>
        </w:tc>
        <w:tc>
          <w:tcPr>
            <w:tcW w:w="1978" w:type="dxa"/>
            <w:shd w:val="clear" w:color="auto" w:fill="auto"/>
          </w:tcPr>
          <w:p w14:paraId="746B22BD" w14:textId="51C7DA3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Jackie Kinsey</w:t>
            </w:r>
          </w:p>
        </w:tc>
        <w:tc>
          <w:tcPr>
            <w:tcW w:w="777" w:type="dxa"/>
            <w:shd w:val="clear" w:color="auto" w:fill="auto"/>
          </w:tcPr>
          <w:p w14:paraId="4D209D47" w14:textId="5C18669B" w:rsidR="00D51DF5" w:rsidRPr="00C8025E" w:rsidRDefault="001542E3"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      X</w:t>
            </w:r>
          </w:p>
        </w:tc>
        <w:tc>
          <w:tcPr>
            <w:tcW w:w="2221" w:type="dxa"/>
            <w:shd w:val="clear" w:color="auto" w:fill="auto"/>
          </w:tcPr>
          <w:p w14:paraId="773E86EE" w14:textId="5D3B57E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World Languages</w:t>
            </w:r>
          </w:p>
        </w:tc>
        <w:tc>
          <w:tcPr>
            <w:tcW w:w="1981" w:type="dxa"/>
            <w:shd w:val="clear" w:color="auto" w:fill="auto"/>
          </w:tcPr>
          <w:p w14:paraId="34CB4602"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754983C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4528B2A7" w14:textId="77777777" w:rsidTr="005A7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54C45A6" w14:textId="7FD5E10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Business/Accounting/CNSE/ CIS/Hospitality</w:t>
            </w:r>
          </w:p>
        </w:tc>
        <w:tc>
          <w:tcPr>
            <w:tcW w:w="1483" w:type="dxa"/>
            <w:shd w:val="clear" w:color="auto" w:fill="auto"/>
          </w:tcPr>
          <w:p w14:paraId="1A18CCA5" w14:textId="02B7B8E6" w:rsidR="00D51DF5" w:rsidRPr="00C8025E" w:rsidRDefault="00B60D87"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Vacant</w:t>
            </w:r>
          </w:p>
        </w:tc>
        <w:tc>
          <w:tcPr>
            <w:tcW w:w="777" w:type="dxa"/>
            <w:shd w:val="clear" w:color="auto" w:fill="auto"/>
          </w:tcPr>
          <w:p w14:paraId="446F998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0861A3BE" w14:textId="595833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Life Sciences</w:t>
            </w:r>
          </w:p>
        </w:tc>
        <w:tc>
          <w:tcPr>
            <w:tcW w:w="1978" w:type="dxa"/>
            <w:shd w:val="clear" w:color="auto" w:fill="auto"/>
          </w:tcPr>
          <w:p w14:paraId="24D35F61" w14:textId="27C9BF9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777" w:type="dxa"/>
            <w:shd w:val="clear" w:color="auto" w:fill="auto"/>
          </w:tcPr>
          <w:p w14:paraId="5BFEDE49"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BA26C63" w14:textId="48A777A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Associated Students</w:t>
            </w:r>
          </w:p>
        </w:tc>
        <w:tc>
          <w:tcPr>
            <w:tcW w:w="1981" w:type="dxa"/>
            <w:shd w:val="clear" w:color="auto" w:fill="auto"/>
          </w:tcPr>
          <w:p w14:paraId="0124F1F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162C4E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bl>
    <w:p w14:paraId="0806CC02" w14:textId="25D2F1D6" w:rsidR="00B451CD" w:rsidRDefault="00B451CD" w:rsidP="00F4517B">
      <w:pPr>
        <w:rPr>
          <w:rFonts w:cs="Arial"/>
          <w:b/>
          <w:bCs w:val="0"/>
        </w:rPr>
      </w:pPr>
    </w:p>
    <w:p w14:paraId="289477FC" w14:textId="62CBBED5" w:rsidR="00F4517B" w:rsidRDefault="00F4517B" w:rsidP="00F4517B">
      <w:pPr>
        <w:rPr>
          <w:rFonts w:cs="Arial"/>
          <w:b/>
          <w:bCs w:val="0"/>
        </w:rPr>
      </w:pPr>
    </w:p>
    <w:p w14:paraId="3D64EBBD" w14:textId="77777777" w:rsidR="00F4517B" w:rsidRDefault="00F4517B" w:rsidP="00F4517B">
      <w:pPr>
        <w:rPr>
          <w:rFonts w:cs="Arial"/>
          <w:b/>
          <w:bCs w:val="0"/>
        </w:rPr>
      </w:pPr>
    </w:p>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E1545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shd w:val="clear" w:color="auto" w:fill="B8CCE4" w:themeFill="accent1" w:themeFillTint="66"/>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7D84413D" w:rsidR="00835A38" w:rsidRPr="00836A0D" w:rsidRDefault="00E15450" w:rsidP="00835A38">
            <w:pPr>
              <w:jc w:val="center"/>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c>
          <w:tcPr>
            <w:tcW w:w="2701" w:type="pct"/>
            <w:shd w:val="clear" w:color="auto" w:fill="B8CCE4" w:themeFill="accent1" w:themeFillTint="66"/>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7DDF75BB" w:rsidR="00835A38" w:rsidRPr="00836A0D" w:rsidRDefault="00E15450"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r>
      <w:tr w:rsidR="00835A38" w:rsidRPr="00971FB7" w14:paraId="0D822816" w14:textId="77777777" w:rsidTr="00971F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EE6404C" w14:textId="6A542258" w:rsidR="00835A38" w:rsidRPr="00B60D87" w:rsidRDefault="00E15450" w:rsidP="00F42509">
            <w:pPr>
              <w:jc w:val="center"/>
              <w:rPr>
                <w:b w:val="0"/>
                <w:bCs/>
                <w:strike/>
                <w:sz w:val="18"/>
                <w:szCs w:val="18"/>
              </w:rPr>
            </w:pPr>
            <w:r w:rsidRPr="00B60D87">
              <w:rPr>
                <w:b w:val="0"/>
                <w:bCs/>
                <w:strike/>
                <w:sz w:val="18"/>
                <w:szCs w:val="18"/>
              </w:rPr>
              <w:t>09/14/2021</w:t>
            </w:r>
          </w:p>
        </w:tc>
        <w:tc>
          <w:tcPr>
            <w:tcW w:w="2701" w:type="pct"/>
            <w:shd w:val="clear" w:color="auto" w:fill="auto"/>
          </w:tcPr>
          <w:p w14:paraId="4CF6CB75" w14:textId="7EA3F905"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01/</w:t>
            </w:r>
            <w:r w:rsidR="00E15450" w:rsidRPr="00971FB7">
              <w:rPr>
                <w:sz w:val="18"/>
                <w:szCs w:val="18"/>
              </w:rPr>
              <w:t>11</w:t>
            </w:r>
            <w:r w:rsidR="00A85600" w:rsidRPr="00971FB7">
              <w:rPr>
                <w:sz w:val="18"/>
                <w:szCs w:val="18"/>
              </w:rPr>
              <w:t>/22</w:t>
            </w:r>
          </w:p>
        </w:tc>
      </w:tr>
      <w:tr w:rsidR="00835A38" w:rsidRPr="00971FB7" w14:paraId="1962FE91"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54880F3" w14:textId="16208165" w:rsidR="00835A38" w:rsidRPr="0003087A" w:rsidRDefault="00E15450" w:rsidP="00F42509">
            <w:pPr>
              <w:jc w:val="center"/>
              <w:rPr>
                <w:b w:val="0"/>
                <w:bCs/>
                <w:strike/>
                <w:sz w:val="18"/>
                <w:szCs w:val="18"/>
              </w:rPr>
            </w:pPr>
            <w:r w:rsidRPr="0003087A">
              <w:rPr>
                <w:b w:val="0"/>
                <w:bCs/>
                <w:strike/>
                <w:sz w:val="18"/>
                <w:szCs w:val="18"/>
              </w:rPr>
              <w:t>10/12/2021</w:t>
            </w:r>
          </w:p>
        </w:tc>
        <w:tc>
          <w:tcPr>
            <w:tcW w:w="2701" w:type="pct"/>
            <w:shd w:val="clear" w:color="auto" w:fill="auto"/>
          </w:tcPr>
          <w:p w14:paraId="4864859B" w14:textId="297D79A2"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02/</w:t>
            </w:r>
            <w:r w:rsidR="00E15450" w:rsidRPr="00971FB7">
              <w:rPr>
                <w:sz w:val="18"/>
                <w:szCs w:val="18"/>
              </w:rPr>
              <w:t>15</w:t>
            </w:r>
            <w:r w:rsidR="00A85600" w:rsidRPr="00971FB7">
              <w:rPr>
                <w:sz w:val="18"/>
                <w:szCs w:val="18"/>
              </w:rPr>
              <w:t>/22</w:t>
            </w:r>
          </w:p>
        </w:tc>
      </w:tr>
      <w:tr w:rsidR="00835A38" w:rsidRPr="00971FB7" w14:paraId="576D3CE8" w14:textId="77777777" w:rsidTr="00971FB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05CCC23E" w14:textId="1B564253" w:rsidR="00835A38" w:rsidRPr="00202DB3" w:rsidRDefault="00E15450" w:rsidP="00F42509">
            <w:pPr>
              <w:jc w:val="center"/>
              <w:rPr>
                <w:b w:val="0"/>
                <w:bCs/>
                <w:strike/>
                <w:sz w:val="18"/>
                <w:szCs w:val="18"/>
              </w:rPr>
            </w:pPr>
            <w:r w:rsidRPr="00202DB3">
              <w:rPr>
                <w:b w:val="0"/>
                <w:bCs/>
                <w:strike/>
                <w:sz w:val="18"/>
                <w:szCs w:val="18"/>
              </w:rPr>
              <w:t>11/09/2021</w:t>
            </w:r>
          </w:p>
        </w:tc>
        <w:tc>
          <w:tcPr>
            <w:tcW w:w="2701" w:type="pct"/>
            <w:shd w:val="clear" w:color="auto" w:fill="auto"/>
          </w:tcPr>
          <w:p w14:paraId="2C5D8DF1" w14:textId="7D267004"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03/</w:t>
            </w:r>
            <w:r w:rsidR="00E15450" w:rsidRPr="00971FB7">
              <w:rPr>
                <w:sz w:val="18"/>
                <w:szCs w:val="18"/>
              </w:rPr>
              <w:t>15</w:t>
            </w:r>
            <w:r w:rsidR="00A85600" w:rsidRPr="00971FB7">
              <w:rPr>
                <w:sz w:val="18"/>
                <w:szCs w:val="18"/>
              </w:rPr>
              <w:t>/22</w:t>
            </w:r>
          </w:p>
        </w:tc>
      </w:tr>
      <w:tr w:rsidR="00835A38" w:rsidRPr="00971FB7" w14:paraId="6D609D2B"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14C68386" w14:textId="084BC05A" w:rsidR="00E2584B" w:rsidRPr="00E2584B" w:rsidRDefault="00E2584B" w:rsidP="00E2584B">
            <w:pPr>
              <w:jc w:val="center"/>
              <w:rPr>
                <w:sz w:val="18"/>
                <w:szCs w:val="18"/>
              </w:rPr>
            </w:pPr>
            <w:r>
              <w:rPr>
                <w:b w:val="0"/>
                <w:bCs/>
                <w:sz w:val="18"/>
                <w:szCs w:val="18"/>
              </w:rPr>
              <w:t>12/14/2021</w:t>
            </w:r>
          </w:p>
        </w:tc>
        <w:tc>
          <w:tcPr>
            <w:tcW w:w="2701" w:type="pct"/>
            <w:shd w:val="clear" w:color="auto" w:fill="auto"/>
          </w:tcPr>
          <w:p w14:paraId="7155FB25" w14:textId="29BB1187"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04/</w:t>
            </w:r>
            <w:r w:rsidR="00E15450" w:rsidRPr="00971FB7">
              <w:rPr>
                <w:sz w:val="18"/>
                <w:szCs w:val="18"/>
              </w:rPr>
              <w:t>12</w:t>
            </w:r>
            <w:r w:rsidR="00A85600" w:rsidRPr="00971FB7">
              <w:rPr>
                <w:sz w:val="18"/>
                <w:szCs w:val="18"/>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304"/>
        <w:gridCol w:w="6942"/>
        <w:gridCol w:w="2144"/>
      </w:tblGrid>
      <w:tr w:rsidR="00971FB7" w:rsidRPr="00971FB7" w14:paraId="4C382832" w14:textId="77777777" w:rsidTr="001113D1">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43" w:type="pct"/>
            <w:shd w:val="clear" w:color="auto" w:fill="B8CCE4" w:themeFill="accent1" w:themeFillTint="66"/>
          </w:tcPr>
          <w:p w14:paraId="3456A289" w14:textId="77777777" w:rsidR="00044CE0" w:rsidRPr="00971FB7" w:rsidRDefault="00044CE0" w:rsidP="003A60F7">
            <w:pPr>
              <w:rPr>
                <w:b w:val="0"/>
                <w:color w:val="auto"/>
                <w:sz w:val="20"/>
                <w:szCs w:val="20"/>
              </w:rPr>
            </w:pPr>
            <w:r w:rsidRPr="00971FB7">
              <w:rPr>
                <w:color w:val="auto"/>
                <w:sz w:val="20"/>
                <w:szCs w:val="20"/>
              </w:rPr>
              <w:t>Topic</w:t>
            </w:r>
          </w:p>
        </w:tc>
        <w:tc>
          <w:tcPr>
            <w:tcW w:w="2412" w:type="pct"/>
            <w:shd w:val="clear" w:color="auto" w:fill="B8CCE4" w:themeFill="accent1" w:themeFillTint="66"/>
          </w:tcPr>
          <w:p w14:paraId="7AA63649" w14:textId="77777777" w:rsidR="00044CE0" w:rsidRPr="00971FB7" w:rsidRDefault="00044CE0" w:rsidP="003A60F7">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Discussion/Comments</w:t>
            </w:r>
          </w:p>
        </w:tc>
        <w:tc>
          <w:tcPr>
            <w:tcW w:w="745" w:type="pct"/>
            <w:shd w:val="clear" w:color="auto" w:fill="B8CCE4" w:themeFill="accent1" w:themeFillTint="66"/>
          </w:tcPr>
          <w:p w14:paraId="557D8A86" w14:textId="77777777" w:rsidR="00044CE0" w:rsidRPr="00971FB7" w:rsidRDefault="00044CE0" w:rsidP="003A60F7">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Action</w:t>
            </w:r>
          </w:p>
        </w:tc>
      </w:tr>
      <w:tr w:rsidR="00044CE0" w:rsidRPr="004D1C67" w14:paraId="626926E1" w14:textId="77777777" w:rsidTr="001113D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43" w:type="pct"/>
          </w:tcPr>
          <w:p w14:paraId="216AE720" w14:textId="506B6E1D" w:rsidR="00044CE0" w:rsidRPr="00A24048" w:rsidRDefault="00714C77" w:rsidP="008C3B40">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w:t>
            </w:r>
          </w:p>
        </w:tc>
        <w:tc>
          <w:tcPr>
            <w:tcW w:w="2412" w:type="pct"/>
          </w:tcPr>
          <w:p w14:paraId="1D316BC0" w14:textId="060E6138" w:rsidR="006C6EDC" w:rsidRPr="006C6EDC" w:rsidRDefault="001542E3" w:rsidP="001542E3">
            <w:pPr>
              <w:pStyle w:val="ListParagraph"/>
              <w:ind w:left="7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Business representative is currently vacant, previously filled by Josepha Baca who is an interim dean at OC. A representative will be elected at next dept. meeting. </w:t>
            </w:r>
            <w:r w:rsidR="00BF0F8D">
              <w:rPr>
                <w:sz w:val="18"/>
                <w:szCs w:val="18"/>
              </w:rPr>
              <w:t>Dani Vieira is the representative for Behavioral Sciences, Julie Campbell is the alternate. Spelling correction made to Ryan Kenedy’s name.</w:t>
            </w: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4C32C6" w:rsidRPr="004D1C67" w14:paraId="208F993F" w14:textId="77777777" w:rsidTr="001113D1">
        <w:trPr>
          <w:trHeight w:val="440"/>
        </w:trPr>
        <w:tc>
          <w:tcPr>
            <w:cnfStyle w:val="001000000000" w:firstRow="0" w:lastRow="0" w:firstColumn="1" w:lastColumn="0" w:oddVBand="0" w:evenVBand="0" w:oddHBand="0" w:evenHBand="0" w:firstRowFirstColumn="0" w:firstRowLastColumn="0" w:lastRowFirstColumn="0" w:lastRowLastColumn="0"/>
            <w:tcW w:w="1843" w:type="pct"/>
          </w:tcPr>
          <w:p w14:paraId="436D3C4D" w14:textId="0A11DB50" w:rsidR="004C32C6" w:rsidRPr="00A24048" w:rsidRDefault="0003087A" w:rsidP="008C3B40">
            <w:pPr>
              <w:pStyle w:val="ListParagraph"/>
              <w:numPr>
                <w:ilvl w:val="0"/>
                <w:numId w:val="21"/>
              </w:numPr>
              <w:rPr>
                <w:sz w:val="18"/>
                <w:szCs w:val="18"/>
              </w:rPr>
            </w:pPr>
            <w:r>
              <w:rPr>
                <w:sz w:val="18"/>
                <w:szCs w:val="18"/>
              </w:rPr>
              <w:t>Vote</w:t>
            </w:r>
            <w:r w:rsidR="004C32C6">
              <w:rPr>
                <w:sz w:val="18"/>
                <w:szCs w:val="18"/>
              </w:rPr>
              <w:t xml:space="preserve"> on </w:t>
            </w:r>
            <w:r>
              <w:rPr>
                <w:sz w:val="18"/>
                <w:szCs w:val="18"/>
              </w:rPr>
              <w:t xml:space="preserve">remote meetings under </w:t>
            </w:r>
            <w:r w:rsidR="004C32C6">
              <w:rPr>
                <w:sz w:val="18"/>
                <w:szCs w:val="18"/>
              </w:rPr>
              <w:t>the Brown Act</w:t>
            </w:r>
          </w:p>
        </w:tc>
        <w:tc>
          <w:tcPr>
            <w:tcW w:w="2412" w:type="pct"/>
          </w:tcPr>
          <w:p w14:paraId="50AF28EB" w14:textId="32108E0A" w:rsidR="004C32C6" w:rsidRPr="006C6EDC" w:rsidRDefault="004F0DC7" w:rsidP="004F0DC7">
            <w:pPr>
              <w:pStyle w:val="ListParagraph"/>
              <w:ind w:left="7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Committee must vote every 30 days to continue remote access to the meeting as in person attendance may jeopardize people’s health.</w:t>
            </w:r>
          </w:p>
        </w:tc>
        <w:tc>
          <w:tcPr>
            <w:tcW w:w="745" w:type="pct"/>
          </w:tcPr>
          <w:p w14:paraId="6AC19C21" w14:textId="4E0C24C8" w:rsidR="004C32C6" w:rsidRPr="004D1C67" w:rsidRDefault="004F0DC7" w:rsidP="001614C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Dani Vieira moved to meet virtually</w:t>
            </w:r>
            <w:r w:rsidR="00B9672E">
              <w:rPr>
                <w:sz w:val="18"/>
                <w:szCs w:val="18"/>
              </w:rPr>
              <w:t xml:space="preserve"> for the next 30 days. Christian Beam seconded. Motion passes unanimously.</w:t>
            </w:r>
          </w:p>
        </w:tc>
      </w:tr>
      <w:tr w:rsidR="002A4FE4" w:rsidRPr="004D1C67" w14:paraId="494923E2"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23A9EF3B" w14:textId="749454E4" w:rsidR="002A4FE4" w:rsidRPr="00FD4179" w:rsidRDefault="00214A1D" w:rsidP="0003087A">
            <w:pPr>
              <w:pStyle w:val="ListParagraph"/>
              <w:numPr>
                <w:ilvl w:val="0"/>
                <w:numId w:val="21"/>
              </w:numPr>
              <w:rPr>
                <w:rStyle w:val="Hyperlink"/>
                <w:color w:val="000000" w:themeColor="text1"/>
                <w:sz w:val="18"/>
                <w:szCs w:val="18"/>
                <w:u w:val="none"/>
              </w:rPr>
            </w:pP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w:t>
            </w:r>
            <w:r w:rsidR="0003087A">
              <w:rPr>
                <w:rStyle w:val="Hyperlink"/>
                <w:bCs/>
                <w:color w:val="000000" w:themeColor="text1"/>
                <w:sz w:val="18"/>
                <w:szCs w:val="18"/>
                <w:u w:val="none"/>
              </w:rPr>
              <w:t>October</w:t>
            </w:r>
            <w:r w:rsidR="004C32C6">
              <w:rPr>
                <w:rStyle w:val="Hyperlink"/>
                <w:bCs/>
                <w:color w:val="000000" w:themeColor="text1"/>
                <w:sz w:val="18"/>
                <w:szCs w:val="18"/>
                <w:u w:val="none"/>
              </w:rPr>
              <w:t xml:space="preserve"> 1</w:t>
            </w:r>
            <w:r w:rsidR="0003087A">
              <w:rPr>
                <w:rStyle w:val="Hyperlink"/>
                <w:bCs/>
                <w:color w:val="000000" w:themeColor="text1"/>
                <w:sz w:val="18"/>
                <w:szCs w:val="18"/>
                <w:u w:val="none"/>
              </w:rPr>
              <w:t>2</w:t>
            </w:r>
            <w:r w:rsidR="004C32C6">
              <w:rPr>
                <w:rStyle w:val="Hyperlink"/>
                <w:bCs/>
                <w:color w:val="000000" w:themeColor="text1"/>
                <w:sz w:val="18"/>
                <w:szCs w:val="18"/>
                <w:u w:val="none"/>
              </w:rPr>
              <w:t>, 2021</w:t>
            </w:r>
            <w:r>
              <w:rPr>
                <w:rStyle w:val="Hyperlink"/>
                <w:bCs/>
                <w:color w:val="000000" w:themeColor="text1"/>
                <w:sz w:val="18"/>
                <w:szCs w:val="18"/>
                <w:u w:val="none"/>
              </w:rPr>
              <w:t xml:space="preserve">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w:t>
            </w:r>
          </w:p>
        </w:tc>
        <w:tc>
          <w:tcPr>
            <w:tcW w:w="2412" w:type="pct"/>
          </w:tcPr>
          <w:p w14:paraId="494B6A33" w14:textId="6B87A6C9" w:rsidR="002A4FE4" w:rsidRDefault="00BF0F8D"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Spelling correction made to Ryan Kenedy’s name.</w:t>
            </w:r>
          </w:p>
        </w:tc>
        <w:tc>
          <w:tcPr>
            <w:tcW w:w="745" w:type="pct"/>
          </w:tcPr>
          <w:p w14:paraId="6D35F01B" w14:textId="6DF57DDE" w:rsidR="002A4FE4" w:rsidRPr="004D1C67" w:rsidRDefault="004F0DC7"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Dani Vieira moved to approve the minutes as amended. Christian Beam seconded. Motion carried, no abstentions.</w:t>
            </w:r>
          </w:p>
        </w:tc>
      </w:tr>
      <w:tr w:rsidR="0003087A" w:rsidRPr="004D1C67" w14:paraId="196FAAB4"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1F354775" w14:textId="4D7A65AE" w:rsidR="0003087A" w:rsidRDefault="0003087A" w:rsidP="0003087A">
            <w:pPr>
              <w:pStyle w:val="ListParagraph"/>
              <w:numPr>
                <w:ilvl w:val="0"/>
                <w:numId w:val="21"/>
              </w:numPr>
              <w:rPr>
                <w:rStyle w:val="Hyperlink"/>
                <w:bCs/>
                <w:color w:val="000000" w:themeColor="text1"/>
                <w:sz w:val="18"/>
                <w:szCs w:val="18"/>
                <w:u w:val="none"/>
              </w:rPr>
            </w:pPr>
            <w:r>
              <w:rPr>
                <w:rStyle w:val="Hyperlink"/>
                <w:bCs/>
                <w:color w:val="000000" w:themeColor="text1"/>
                <w:sz w:val="18"/>
                <w:szCs w:val="18"/>
                <w:u w:val="none"/>
              </w:rPr>
              <w:t>Update on Guided Pathways and SLOs</w:t>
            </w:r>
          </w:p>
        </w:tc>
        <w:tc>
          <w:tcPr>
            <w:tcW w:w="2412" w:type="pct"/>
          </w:tcPr>
          <w:p w14:paraId="5A030F5F" w14:textId="3CA12759" w:rsidR="0003087A" w:rsidRDefault="00521CC6" w:rsidP="001F7629">
            <w:pPr>
              <w:cnfStyle w:val="000000000000" w:firstRow="0" w:lastRow="0" w:firstColumn="0" w:lastColumn="0" w:oddVBand="0" w:evenVBand="0" w:oddHBand="0" w:evenHBand="0" w:firstRowFirstColumn="0" w:firstRowLastColumn="0" w:lastRowFirstColumn="0" w:lastRowLastColumn="0"/>
              <w:rPr>
                <w:sz w:val="18"/>
                <w:szCs w:val="18"/>
              </w:rPr>
            </w:pPr>
            <w:r w:rsidRPr="00EF71E0">
              <w:rPr>
                <w:sz w:val="18"/>
                <w:szCs w:val="18"/>
              </w:rPr>
              <w:t xml:space="preserve">Oleg, Priscilla, and Ruth met with </w:t>
            </w:r>
            <w:r w:rsidR="00EF71E0" w:rsidRPr="00EF71E0">
              <w:rPr>
                <w:sz w:val="18"/>
                <w:szCs w:val="18"/>
              </w:rPr>
              <w:t>Khushnur</w:t>
            </w:r>
            <w:r w:rsidRPr="00EF71E0">
              <w:rPr>
                <w:sz w:val="18"/>
                <w:szCs w:val="18"/>
              </w:rPr>
              <w:t xml:space="preserve"> </w:t>
            </w:r>
            <w:r w:rsidR="00EF71E0" w:rsidRPr="00EF71E0">
              <w:rPr>
                <w:sz w:val="18"/>
                <w:szCs w:val="18"/>
              </w:rPr>
              <w:t xml:space="preserve">Dadabhoy </w:t>
            </w:r>
            <w:r w:rsidRPr="00EF71E0">
              <w:rPr>
                <w:sz w:val="18"/>
                <w:szCs w:val="18"/>
              </w:rPr>
              <w:t>and decided G</w:t>
            </w:r>
            <w:r w:rsidR="00EF71E0" w:rsidRPr="00EF71E0">
              <w:rPr>
                <w:sz w:val="18"/>
                <w:szCs w:val="18"/>
              </w:rPr>
              <w:t xml:space="preserve">uided </w:t>
            </w:r>
            <w:r w:rsidRPr="00EF71E0">
              <w:rPr>
                <w:sz w:val="18"/>
                <w:szCs w:val="18"/>
              </w:rPr>
              <w:t>P</w:t>
            </w:r>
            <w:r w:rsidR="00EF71E0" w:rsidRPr="00EF71E0">
              <w:rPr>
                <w:sz w:val="18"/>
                <w:szCs w:val="18"/>
              </w:rPr>
              <w:t>athways</w:t>
            </w:r>
            <w:r w:rsidRPr="00EF71E0">
              <w:rPr>
                <w:sz w:val="18"/>
                <w:szCs w:val="18"/>
              </w:rPr>
              <w:t xml:space="preserve"> would not be included </w:t>
            </w:r>
            <w:r w:rsidR="002F7CE6" w:rsidRPr="00EF71E0">
              <w:rPr>
                <w:sz w:val="18"/>
                <w:szCs w:val="18"/>
              </w:rPr>
              <w:t>in the SLO as it is more of student services.</w:t>
            </w:r>
            <w:bookmarkStart w:id="0" w:name="_GoBack"/>
            <w:bookmarkEnd w:id="0"/>
            <w:r w:rsidR="002F7CE6">
              <w:rPr>
                <w:sz w:val="18"/>
                <w:szCs w:val="18"/>
              </w:rPr>
              <w:t xml:space="preserve"> </w:t>
            </w:r>
          </w:p>
        </w:tc>
        <w:tc>
          <w:tcPr>
            <w:tcW w:w="745" w:type="pct"/>
          </w:tcPr>
          <w:p w14:paraId="42718E5F" w14:textId="77777777" w:rsidR="0003087A" w:rsidRPr="004D1C67" w:rsidRDefault="0003087A"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5046AC25"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13875730" w14:textId="0C22A407" w:rsidR="009D031F" w:rsidRPr="005A450F" w:rsidRDefault="00E15450" w:rsidP="004C32C6">
            <w:pPr>
              <w:pStyle w:val="ListParagraph"/>
              <w:numPr>
                <w:ilvl w:val="0"/>
                <w:numId w:val="21"/>
              </w:numPr>
              <w:rPr>
                <w:sz w:val="18"/>
                <w:szCs w:val="18"/>
              </w:rPr>
            </w:pPr>
            <w:r>
              <w:rPr>
                <w:sz w:val="18"/>
                <w:szCs w:val="18"/>
              </w:rPr>
              <w:t>SLO Coordinator Report</w:t>
            </w:r>
            <w:r w:rsidR="008C3B40">
              <w:rPr>
                <w:sz w:val="18"/>
                <w:szCs w:val="18"/>
              </w:rPr>
              <w:t xml:space="preserve"> </w:t>
            </w:r>
          </w:p>
        </w:tc>
        <w:tc>
          <w:tcPr>
            <w:tcW w:w="2412" w:type="pct"/>
          </w:tcPr>
          <w:p w14:paraId="4A287F8A" w14:textId="2D5BC6FA" w:rsidR="00D2396D" w:rsidRDefault="002F7CE6" w:rsidP="00A25C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Rachel Beetz reported that she did updates on CNSE and Math</w:t>
            </w:r>
            <w:r w:rsidR="006F3D03">
              <w:rPr>
                <w:sz w:val="18"/>
                <w:szCs w:val="18"/>
              </w:rPr>
              <w:t>; there were 2 Tech Review meetings</w:t>
            </w:r>
            <w:r w:rsidR="000E0623">
              <w:rPr>
                <w:sz w:val="18"/>
                <w:szCs w:val="18"/>
              </w:rPr>
              <w:t>,</w:t>
            </w:r>
            <w:r w:rsidR="006F3D03">
              <w:rPr>
                <w:sz w:val="18"/>
                <w:szCs w:val="18"/>
              </w:rPr>
              <w:t xml:space="preserve"> </w:t>
            </w:r>
            <w:r w:rsidR="006634E7">
              <w:rPr>
                <w:sz w:val="18"/>
                <w:szCs w:val="18"/>
              </w:rPr>
              <w:t>PowerPoint</w:t>
            </w:r>
            <w:r w:rsidR="006F3D03">
              <w:rPr>
                <w:sz w:val="18"/>
                <w:szCs w:val="18"/>
              </w:rPr>
              <w:t xml:space="preserve"> </w:t>
            </w:r>
            <w:r w:rsidR="000E0623">
              <w:rPr>
                <w:sz w:val="18"/>
                <w:szCs w:val="18"/>
              </w:rPr>
              <w:t xml:space="preserve">presented </w:t>
            </w:r>
            <w:r w:rsidR="006F3D03">
              <w:rPr>
                <w:sz w:val="18"/>
                <w:szCs w:val="18"/>
              </w:rPr>
              <w:t>showed GEOL, KIN, ENGT, NS, DANC also included COM updates following Curriculum Review</w:t>
            </w:r>
            <w:r w:rsidR="006F3D03" w:rsidRPr="00883DA1">
              <w:rPr>
                <w:sz w:val="18"/>
                <w:szCs w:val="18"/>
              </w:rPr>
              <w:t>.</w:t>
            </w:r>
            <w:r w:rsidR="00883DA1">
              <w:rPr>
                <w:sz w:val="18"/>
                <w:szCs w:val="18"/>
              </w:rPr>
              <w:t xml:space="preserve"> </w:t>
            </w:r>
            <w:r w:rsidR="006F3D03">
              <w:rPr>
                <w:sz w:val="18"/>
                <w:szCs w:val="18"/>
              </w:rPr>
              <w:t xml:space="preserve">If faculty have issues signing in, please send them to Rachel. Rachel also met with Carol Higashida in preparation for ISER report section. The deadline for SLO updates for the fall is November 15 for any changes. </w:t>
            </w:r>
            <w:r w:rsidR="004B03E2">
              <w:rPr>
                <w:sz w:val="18"/>
                <w:szCs w:val="18"/>
              </w:rPr>
              <w:t>Next available entries might be available in December.</w:t>
            </w:r>
            <w:r w:rsidR="002419E2">
              <w:rPr>
                <w:sz w:val="18"/>
                <w:szCs w:val="18"/>
              </w:rPr>
              <w:t xml:space="preserve"> I</w:t>
            </w:r>
            <w:r w:rsidR="00AB5678">
              <w:rPr>
                <w:sz w:val="18"/>
                <w:szCs w:val="18"/>
              </w:rPr>
              <w:t>nstructors are not required to upload the assessment, only results need to</w:t>
            </w:r>
            <w:r w:rsidR="002419E2">
              <w:rPr>
                <w:sz w:val="18"/>
                <w:szCs w:val="18"/>
              </w:rPr>
              <w:t xml:space="preserve"> be</w:t>
            </w:r>
            <w:r w:rsidR="00AB5678">
              <w:rPr>
                <w:sz w:val="18"/>
                <w:szCs w:val="18"/>
              </w:rPr>
              <w:t xml:space="preserve"> uploaded to eLumen. </w:t>
            </w:r>
            <w:r w:rsidR="00AB5678" w:rsidRPr="00470D63">
              <w:rPr>
                <w:sz w:val="18"/>
                <w:szCs w:val="18"/>
              </w:rPr>
              <w:t>December 17 will be the deadline</w:t>
            </w:r>
            <w:r w:rsidR="00470D63" w:rsidRPr="00470D63">
              <w:rPr>
                <w:sz w:val="18"/>
                <w:szCs w:val="18"/>
              </w:rPr>
              <w:t xml:space="preserve"> to input assessment results</w:t>
            </w:r>
            <w:r w:rsidR="00AB5678" w:rsidRPr="00470D63">
              <w:rPr>
                <w:sz w:val="18"/>
                <w:szCs w:val="18"/>
              </w:rPr>
              <w:t>.</w:t>
            </w:r>
            <w:r w:rsidR="00AB5678">
              <w:rPr>
                <w:sz w:val="18"/>
                <w:szCs w:val="18"/>
              </w:rPr>
              <w:t xml:space="preserve"> </w:t>
            </w:r>
          </w:p>
        </w:tc>
        <w:tc>
          <w:tcPr>
            <w:tcW w:w="745" w:type="pct"/>
          </w:tcPr>
          <w:p w14:paraId="0EB1A654" w14:textId="1E5305D4" w:rsidR="009D031F" w:rsidRPr="004D1C67" w:rsidRDefault="004C4465" w:rsidP="00ED56C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Dani Vieira moved to have faculty upload SLO results by Dec. 17. Christian Beam seconded the motion. Motion passes unanimously.</w:t>
            </w:r>
          </w:p>
        </w:tc>
      </w:tr>
      <w:tr w:rsidR="008311BE" w:rsidRPr="004D1C67" w14:paraId="416B7C89"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052C3463" w14:textId="0963DD62" w:rsidR="008311BE" w:rsidRPr="00214A1D" w:rsidRDefault="004C32C6" w:rsidP="004C32C6">
            <w:pPr>
              <w:pStyle w:val="ListParagraph"/>
              <w:numPr>
                <w:ilvl w:val="0"/>
                <w:numId w:val="21"/>
              </w:numPr>
              <w:rPr>
                <w:sz w:val="18"/>
                <w:szCs w:val="18"/>
              </w:rPr>
            </w:pPr>
            <w:r>
              <w:rPr>
                <w:sz w:val="18"/>
                <w:szCs w:val="18"/>
              </w:rPr>
              <w:t>eLumen Update</w:t>
            </w:r>
          </w:p>
        </w:tc>
        <w:tc>
          <w:tcPr>
            <w:tcW w:w="2412" w:type="pct"/>
          </w:tcPr>
          <w:p w14:paraId="0BE26F8B" w14:textId="350CE96E" w:rsidR="008311BE" w:rsidRDefault="00D0313A" w:rsidP="0089495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Next phase of eLumen is analyzing data. </w:t>
            </w:r>
            <w:r w:rsidR="0037775E">
              <w:rPr>
                <w:sz w:val="18"/>
                <w:szCs w:val="18"/>
              </w:rPr>
              <w:t>Data</w:t>
            </w:r>
            <w:r w:rsidR="001479C6">
              <w:rPr>
                <w:sz w:val="18"/>
                <w:szCs w:val="18"/>
              </w:rPr>
              <w:t xml:space="preserve"> re</w:t>
            </w:r>
            <w:r w:rsidR="0037775E">
              <w:rPr>
                <w:sz w:val="18"/>
                <w:szCs w:val="18"/>
              </w:rPr>
              <w:t>po</w:t>
            </w:r>
            <w:r w:rsidR="001479C6">
              <w:rPr>
                <w:sz w:val="18"/>
                <w:szCs w:val="18"/>
              </w:rPr>
              <w:t>r</w:t>
            </w:r>
            <w:r w:rsidR="0037775E">
              <w:rPr>
                <w:sz w:val="18"/>
                <w:szCs w:val="18"/>
              </w:rPr>
              <w:t>ts are download</w:t>
            </w:r>
            <w:r w:rsidR="001479C6">
              <w:rPr>
                <w:sz w:val="18"/>
                <w:szCs w:val="18"/>
              </w:rPr>
              <w:t>ed</w:t>
            </w:r>
            <w:r w:rsidR="00AE20C2">
              <w:rPr>
                <w:sz w:val="18"/>
                <w:szCs w:val="18"/>
              </w:rPr>
              <w:t xml:space="preserve"> and </w:t>
            </w:r>
            <w:r w:rsidR="001479C6">
              <w:rPr>
                <w:sz w:val="18"/>
                <w:szCs w:val="18"/>
              </w:rPr>
              <w:t xml:space="preserve">placed in </w:t>
            </w:r>
            <w:r w:rsidR="006634E7">
              <w:rPr>
                <w:sz w:val="18"/>
                <w:szCs w:val="18"/>
              </w:rPr>
              <w:t xml:space="preserve">SharePoint. </w:t>
            </w:r>
            <w:r w:rsidR="00BB5144">
              <w:rPr>
                <w:sz w:val="18"/>
                <w:szCs w:val="18"/>
              </w:rPr>
              <w:t xml:space="preserve">Oleg emphasized importance of transparency </w:t>
            </w:r>
            <w:r w:rsidR="008C1E08">
              <w:rPr>
                <w:sz w:val="18"/>
                <w:szCs w:val="18"/>
              </w:rPr>
              <w:t>through</w:t>
            </w:r>
            <w:r w:rsidR="00BB5144">
              <w:rPr>
                <w:sz w:val="18"/>
                <w:szCs w:val="18"/>
              </w:rPr>
              <w:t xml:space="preserve"> </w:t>
            </w:r>
            <w:r w:rsidR="006634E7">
              <w:rPr>
                <w:sz w:val="18"/>
                <w:szCs w:val="18"/>
              </w:rPr>
              <w:t>SharePoint</w:t>
            </w:r>
            <w:r w:rsidR="00BB5144">
              <w:rPr>
                <w:sz w:val="18"/>
                <w:szCs w:val="18"/>
              </w:rPr>
              <w:t xml:space="preserve">. Reflection comments can be submitted anonymously or not. If privacy is needed there are options outside of </w:t>
            </w:r>
            <w:r w:rsidR="006634E7">
              <w:rPr>
                <w:sz w:val="18"/>
                <w:szCs w:val="18"/>
              </w:rPr>
              <w:t>SharePoint</w:t>
            </w:r>
            <w:r w:rsidR="00BB5144">
              <w:rPr>
                <w:sz w:val="18"/>
                <w:szCs w:val="18"/>
              </w:rPr>
              <w:t xml:space="preserve"> including cr</w:t>
            </w:r>
            <w:r w:rsidR="007954B8">
              <w:rPr>
                <w:sz w:val="18"/>
                <w:szCs w:val="18"/>
              </w:rPr>
              <w:t>eating individual folder</w:t>
            </w:r>
            <w:r w:rsidR="008C1E08">
              <w:rPr>
                <w:sz w:val="18"/>
                <w:szCs w:val="18"/>
              </w:rPr>
              <w:t>s</w:t>
            </w:r>
            <w:r w:rsidR="007954B8">
              <w:rPr>
                <w:sz w:val="18"/>
                <w:szCs w:val="18"/>
              </w:rPr>
              <w:t>.</w:t>
            </w:r>
            <w:r w:rsidR="006634E7">
              <w:rPr>
                <w:sz w:val="18"/>
                <w:szCs w:val="18"/>
              </w:rPr>
              <w:t xml:space="preserve"> </w:t>
            </w:r>
            <w:r w:rsidR="00F24501">
              <w:rPr>
                <w:sz w:val="18"/>
                <w:szCs w:val="18"/>
              </w:rPr>
              <w:t>Recommendations for C</w:t>
            </w:r>
            <w:r w:rsidR="00F2396B">
              <w:rPr>
                <w:sz w:val="18"/>
                <w:szCs w:val="18"/>
              </w:rPr>
              <w:t>S</w:t>
            </w:r>
            <w:r w:rsidR="00F24501">
              <w:rPr>
                <w:sz w:val="18"/>
                <w:szCs w:val="18"/>
              </w:rPr>
              <w:t>LO/P</w:t>
            </w:r>
            <w:r w:rsidR="00F2396B">
              <w:rPr>
                <w:sz w:val="18"/>
                <w:szCs w:val="18"/>
              </w:rPr>
              <w:t>S</w:t>
            </w:r>
            <w:r w:rsidR="00F24501">
              <w:rPr>
                <w:sz w:val="18"/>
                <w:szCs w:val="18"/>
              </w:rPr>
              <w:t xml:space="preserve">LO </w:t>
            </w:r>
            <w:r w:rsidR="00F2396B">
              <w:rPr>
                <w:sz w:val="18"/>
                <w:szCs w:val="18"/>
              </w:rPr>
              <w:t xml:space="preserve">narratives </w:t>
            </w:r>
            <w:r w:rsidR="00F24501">
              <w:rPr>
                <w:sz w:val="18"/>
                <w:szCs w:val="18"/>
              </w:rPr>
              <w:t xml:space="preserve">will need to be presented to </w:t>
            </w:r>
            <w:r w:rsidR="00145229">
              <w:rPr>
                <w:sz w:val="18"/>
                <w:szCs w:val="18"/>
              </w:rPr>
              <w:t>A</w:t>
            </w:r>
            <w:r w:rsidR="00F24501">
              <w:rPr>
                <w:sz w:val="18"/>
                <w:szCs w:val="18"/>
              </w:rPr>
              <w:t xml:space="preserve">cademic </w:t>
            </w:r>
            <w:r w:rsidR="00657A49">
              <w:rPr>
                <w:sz w:val="18"/>
                <w:szCs w:val="18"/>
              </w:rPr>
              <w:t>S</w:t>
            </w:r>
            <w:r w:rsidR="00894952">
              <w:rPr>
                <w:sz w:val="18"/>
                <w:szCs w:val="18"/>
              </w:rPr>
              <w:t>enate regarding due dates</w:t>
            </w:r>
            <w:r w:rsidR="00F24501">
              <w:rPr>
                <w:sz w:val="18"/>
                <w:szCs w:val="18"/>
              </w:rPr>
              <w:t xml:space="preserve">. </w:t>
            </w:r>
            <w:r w:rsidR="00894952">
              <w:rPr>
                <w:sz w:val="18"/>
                <w:szCs w:val="18"/>
              </w:rPr>
              <w:t xml:space="preserve">AS will need two readings. </w:t>
            </w:r>
            <w:r w:rsidR="00F24501">
              <w:rPr>
                <w:sz w:val="18"/>
                <w:szCs w:val="18"/>
              </w:rPr>
              <w:t xml:space="preserve">Further discussion will be included in future agenda. Suggestion was made to build SLO analysis/reflection/discussions in the mid-spring semester flex day. </w:t>
            </w:r>
            <w:r w:rsidR="00657A49">
              <w:rPr>
                <w:sz w:val="18"/>
                <w:szCs w:val="18"/>
              </w:rPr>
              <w:t xml:space="preserve">1:10 </w:t>
            </w:r>
            <w:r w:rsidR="00D4011B">
              <w:rPr>
                <w:sz w:val="18"/>
                <w:szCs w:val="18"/>
              </w:rPr>
              <w:t xml:space="preserve">Reviewing data in Spring 2022 would show data from Fall 2021; reviewing data in Fall 2022 would give data from Fall 2021 and Spring 2022. </w:t>
            </w:r>
          </w:p>
        </w:tc>
        <w:tc>
          <w:tcPr>
            <w:tcW w:w="745" w:type="pct"/>
          </w:tcPr>
          <w:p w14:paraId="08DDD61B" w14:textId="4CA6D9E3" w:rsidR="008311BE" w:rsidRPr="004D1C67" w:rsidRDefault="008311BE"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CC4577" w:rsidRPr="004D1C67" w14:paraId="6CD1DFCB"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56D5F742" w14:textId="44F83C04" w:rsidR="00CC4577" w:rsidRDefault="00CC4577" w:rsidP="004C32C6">
            <w:pPr>
              <w:pStyle w:val="ListParagraph"/>
              <w:numPr>
                <w:ilvl w:val="0"/>
                <w:numId w:val="21"/>
              </w:numPr>
              <w:rPr>
                <w:sz w:val="18"/>
                <w:szCs w:val="18"/>
              </w:rPr>
            </w:pPr>
            <w:r>
              <w:rPr>
                <w:sz w:val="18"/>
                <w:szCs w:val="18"/>
              </w:rPr>
              <w:t>Student Services Learning Outcomes Update</w:t>
            </w:r>
          </w:p>
        </w:tc>
        <w:tc>
          <w:tcPr>
            <w:tcW w:w="2412" w:type="pct"/>
          </w:tcPr>
          <w:p w14:paraId="697B8D7E" w14:textId="4D8CD879" w:rsidR="00CC4577" w:rsidRDefault="00D4011B" w:rsidP="00A25C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Tabled.</w:t>
            </w:r>
          </w:p>
        </w:tc>
        <w:tc>
          <w:tcPr>
            <w:tcW w:w="745" w:type="pct"/>
          </w:tcPr>
          <w:p w14:paraId="43F017E7" w14:textId="77777777" w:rsidR="00CC4577" w:rsidRPr="004D1C67" w:rsidRDefault="00CC4577"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63AB1C38" w14:textId="6516D726" w:rsidR="00A2737D" w:rsidRPr="00A24048" w:rsidRDefault="001113D1" w:rsidP="004C32C6">
            <w:pPr>
              <w:pStyle w:val="ListParagraph"/>
              <w:numPr>
                <w:ilvl w:val="0"/>
                <w:numId w:val="21"/>
              </w:numPr>
              <w:rPr>
                <w:sz w:val="18"/>
                <w:szCs w:val="18"/>
              </w:rPr>
            </w:pPr>
            <w:r>
              <w:rPr>
                <w:rStyle w:val="Hyperlink"/>
                <w:color w:val="000000" w:themeColor="text1"/>
                <w:sz w:val="18"/>
                <w:szCs w:val="18"/>
                <w:u w:val="none"/>
              </w:rPr>
              <w:t>Goals for 2021/2022 – All</w:t>
            </w:r>
            <w:r w:rsidR="00B9213D">
              <w:rPr>
                <w:rStyle w:val="Hyperlink"/>
                <w:color w:val="000000" w:themeColor="text1"/>
                <w:sz w:val="18"/>
                <w:szCs w:val="18"/>
                <w:u w:val="none"/>
              </w:rPr>
              <w:t xml:space="preserve"> </w:t>
            </w:r>
          </w:p>
        </w:tc>
        <w:tc>
          <w:tcPr>
            <w:tcW w:w="2412" w:type="pct"/>
          </w:tcPr>
          <w:p w14:paraId="36667845" w14:textId="1E980AF6" w:rsidR="0004045C" w:rsidRDefault="00D4011B"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Tabled.</w:t>
            </w: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19CC149" w14:textId="77777777" w:rsidTr="001113D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43" w:type="pct"/>
          </w:tcPr>
          <w:p w14:paraId="06916148" w14:textId="31BF1732" w:rsidR="00A2737D" w:rsidRPr="00A24048" w:rsidRDefault="001113D1" w:rsidP="00A2737D">
            <w:pPr>
              <w:pStyle w:val="ListParagraph"/>
              <w:numPr>
                <w:ilvl w:val="0"/>
                <w:numId w:val="21"/>
              </w:numPr>
              <w:rPr>
                <w:sz w:val="18"/>
                <w:szCs w:val="18"/>
              </w:rPr>
            </w:pPr>
            <w:r>
              <w:rPr>
                <w:sz w:val="18"/>
                <w:szCs w:val="18"/>
              </w:rPr>
              <w:lastRenderedPageBreak/>
              <w:t>Other</w:t>
            </w:r>
            <w:r w:rsidR="00A2737D" w:rsidRPr="00A24048">
              <w:rPr>
                <w:sz w:val="18"/>
                <w:szCs w:val="18"/>
              </w:rPr>
              <w:t>:</w:t>
            </w:r>
            <w:r w:rsidR="004D2727">
              <w:rPr>
                <w:sz w:val="18"/>
                <w:szCs w:val="18"/>
              </w:rPr>
              <w:t xml:space="preserve"> </w:t>
            </w:r>
          </w:p>
          <w:p w14:paraId="124DCAAB" w14:textId="77777777" w:rsidR="00A2737D" w:rsidRPr="00FC454C" w:rsidRDefault="00A2737D" w:rsidP="00A2737D">
            <w:pPr>
              <w:rPr>
                <w:sz w:val="18"/>
                <w:szCs w:val="18"/>
              </w:rPr>
            </w:pPr>
          </w:p>
          <w:p w14:paraId="48BABD02" w14:textId="61E71376" w:rsidR="00A2737D" w:rsidRPr="00A24048" w:rsidRDefault="00A2737D" w:rsidP="00202DB3">
            <w:pPr>
              <w:pStyle w:val="ListParagraph"/>
              <w:rPr>
                <w:sz w:val="18"/>
                <w:szCs w:val="18"/>
              </w:rPr>
            </w:pPr>
            <w:r w:rsidRPr="00A24048">
              <w:rPr>
                <w:sz w:val="18"/>
                <w:szCs w:val="18"/>
              </w:rPr>
              <w:t>Adjournment at</w:t>
            </w:r>
            <w:r>
              <w:rPr>
                <w:sz w:val="18"/>
                <w:szCs w:val="18"/>
              </w:rPr>
              <w:t xml:space="preserve"> </w:t>
            </w:r>
            <w:r w:rsidR="00202DB3">
              <w:rPr>
                <w:sz w:val="18"/>
                <w:szCs w:val="18"/>
              </w:rPr>
              <w:t>2:27</w:t>
            </w:r>
            <w:r w:rsidR="00F8359A">
              <w:rPr>
                <w:sz w:val="18"/>
                <w:szCs w:val="18"/>
              </w:rPr>
              <w:t xml:space="preserve"> </w:t>
            </w:r>
            <w:r>
              <w:rPr>
                <w:sz w:val="18"/>
                <w:szCs w:val="18"/>
              </w:rPr>
              <w:t>pm.</w:t>
            </w:r>
          </w:p>
        </w:tc>
        <w:tc>
          <w:tcPr>
            <w:tcW w:w="2412" w:type="pct"/>
          </w:tcPr>
          <w:p w14:paraId="3EF1CB12" w14:textId="7D80D804" w:rsidR="0089662D" w:rsidRDefault="00202DB3" w:rsidP="006634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Committee will meet on </w:t>
            </w:r>
            <w:r w:rsidRPr="00F2396B">
              <w:rPr>
                <w:sz w:val="18"/>
                <w:szCs w:val="18"/>
              </w:rPr>
              <w:t>Dec. 14</w:t>
            </w:r>
            <w:r w:rsidR="00F2396B" w:rsidRPr="00F2396B">
              <w:rPr>
                <w:sz w:val="18"/>
                <w:szCs w:val="18"/>
              </w:rPr>
              <w:t>.</w:t>
            </w:r>
          </w:p>
        </w:tc>
        <w:tc>
          <w:tcPr>
            <w:tcW w:w="745" w:type="pct"/>
          </w:tcPr>
          <w:p w14:paraId="5D08471B" w14:textId="77777777" w:rsidR="00A2737D" w:rsidRPr="008A576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EA40" w14:textId="77777777" w:rsidR="009B1227" w:rsidRDefault="009B1227" w:rsidP="003A1DD3">
      <w:r>
        <w:separator/>
      </w:r>
    </w:p>
  </w:endnote>
  <w:endnote w:type="continuationSeparator" w:id="0">
    <w:p w14:paraId="1E86ABCA" w14:textId="77777777" w:rsidR="009B1227" w:rsidRDefault="009B122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0DF" w14:textId="77777777" w:rsidR="009B1227" w:rsidRDefault="009B1227" w:rsidP="003A1DD3">
      <w:r>
        <w:separator/>
      </w:r>
    </w:p>
  </w:footnote>
  <w:footnote w:type="continuationSeparator" w:id="0">
    <w:p w14:paraId="472E7FD0" w14:textId="77777777" w:rsidR="009B1227" w:rsidRDefault="009B122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B4C1" w14:textId="2B6627C3" w:rsidR="0011022F" w:rsidRDefault="009A7705" w:rsidP="009A7705">
    <w:pPr>
      <w:jc w:val="right"/>
      <w:rPr>
        <w:rFonts w:ascii="Tahoma" w:hAnsi="Tahoma" w:cs="Tahoma"/>
        <w:b/>
        <w:i/>
        <w:color w:val="000000" w:themeColor="text1"/>
        <w:sz w:val="24"/>
      </w:rPr>
    </w:pPr>
    <w:r>
      <w:rPr>
        <w:rFonts w:ascii="Tahoma" w:hAnsi="Tahoma" w:cs="Tahoma"/>
        <w:b/>
        <w:i/>
        <w:color w:val="000000" w:themeColor="text1"/>
        <w:sz w:val="24"/>
      </w:rPr>
      <w:t xml:space="preserve">Student Learning Outcomes </w:t>
    </w:r>
    <w:r w:rsidR="0011022F" w:rsidRPr="003A1DD3">
      <w:rPr>
        <w:rFonts w:ascii="Tahoma" w:hAnsi="Tahoma" w:cs="Tahoma"/>
        <w:b/>
        <w:i/>
        <w:color w:val="000000" w:themeColor="text1"/>
        <w:sz w:val="24"/>
      </w:rPr>
      <w:t>Committee</w:t>
    </w:r>
    <w:r w:rsidR="00F4517B">
      <w:rPr>
        <w:rFonts w:ascii="Tahoma" w:hAnsi="Tahoma" w:cs="Tahoma"/>
        <w:b/>
        <w:i/>
        <w:color w:val="000000" w:themeColor="text1"/>
        <w:sz w:val="24"/>
      </w:rPr>
      <w:t xml:space="preserve"> Agenda</w:t>
    </w:r>
  </w:p>
  <w:p w14:paraId="10A595EA" w14:textId="6AEF0833" w:rsidR="009A7705" w:rsidRPr="003A1DD3" w:rsidRDefault="0003087A" w:rsidP="009A7705">
    <w:pPr>
      <w:jc w:val="right"/>
      <w:rPr>
        <w:rFonts w:ascii="Tahoma" w:hAnsi="Tahoma" w:cs="Tahoma"/>
        <w:b/>
        <w:i/>
        <w:color w:val="000000" w:themeColor="text1"/>
        <w:sz w:val="24"/>
      </w:rPr>
    </w:pPr>
    <w:r>
      <w:rPr>
        <w:rFonts w:ascii="Tahoma" w:hAnsi="Tahoma" w:cs="Tahoma"/>
        <w:b/>
        <w:i/>
        <w:color w:val="000000" w:themeColor="text1"/>
        <w:sz w:val="24"/>
      </w:rPr>
      <w:t>November</w:t>
    </w:r>
    <w:r w:rsidR="00F4517B">
      <w:rPr>
        <w:rFonts w:ascii="Tahoma" w:hAnsi="Tahoma" w:cs="Tahoma"/>
        <w:b/>
        <w:i/>
        <w:color w:val="000000" w:themeColor="text1"/>
        <w:sz w:val="24"/>
      </w:rPr>
      <w:t xml:space="preserve"> </w:t>
    </w:r>
    <w:r>
      <w:rPr>
        <w:rFonts w:ascii="Tahoma" w:hAnsi="Tahoma" w:cs="Tahoma"/>
        <w:b/>
        <w:i/>
        <w:color w:val="000000" w:themeColor="text1"/>
        <w:sz w:val="24"/>
      </w:rPr>
      <w:t>9</w:t>
    </w:r>
    <w:r w:rsidR="00F4517B">
      <w:rPr>
        <w:rFonts w:ascii="Tahoma" w:hAnsi="Tahoma" w:cs="Tahoma"/>
        <w:b/>
        <w:i/>
        <w:color w:val="000000" w:themeColor="text1"/>
        <w:sz w:val="24"/>
      </w:rPr>
      <w:t>, 2021</w:t>
    </w:r>
    <w:r w:rsidR="00971FB7">
      <w:rPr>
        <w:rFonts w:ascii="Tahoma" w:hAnsi="Tahoma" w:cs="Tahoma"/>
        <w:b/>
        <w:i/>
        <w:color w:val="000000" w:themeColor="text1"/>
        <w:sz w:val="24"/>
      </w:rPr>
      <w:t>, 1:00 – 2:15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0E5448"/>
    <w:multiLevelType w:val="hybridMultilevel"/>
    <w:tmpl w:val="2578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5"/>
  </w:num>
  <w:num w:numId="6">
    <w:abstractNumId w:val="30"/>
  </w:num>
  <w:num w:numId="7">
    <w:abstractNumId w:val="15"/>
  </w:num>
  <w:num w:numId="8">
    <w:abstractNumId w:val="25"/>
  </w:num>
  <w:num w:numId="9">
    <w:abstractNumId w:val="21"/>
  </w:num>
  <w:num w:numId="10">
    <w:abstractNumId w:val="4"/>
  </w:num>
  <w:num w:numId="11">
    <w:abstractNumId w:val="20"/>
  </w:num>
  <w:num w:numId="12">
    <w:abstractNumId w:val="27"/>
  </w:num>
  <w:num w:numId="13">
    <w:abstractNumId w:val="14"/>
  </w:num>
  <w:num w:numId="14">
    <w:abstractNumId w:val="12"/>
  </w:num>
  <w:num w:numId="15">
    <w:abstractNumId w:val="9"/>
  </w:num>
  <w:num w:numId="16">
    <w:abstractNumId w:val="23"/>
  </w:num>
  <w:num w:numId="17">
    <w:abstractNumId w:val="29"/>
  </w:num>
  <w:num w:numId="18">
    <w:abstractNumId w:val="18"/>
  </w:num>
  <w:num w:numId="19">
    <w:abstractNumId w:val="17"/>
  </w:num>
  <w:num w:numId="20">
    <w:abstractNumId w:val="6"/>
  </w:num>
  <w:num w:numId="21">
    <w:abstractNumId w:val="16"/>
  </w:num>
  <w:num w:numId="22">
    <w:abstractNumId w:val="28"/>
  </w:num>
  <w:num w:numId="23">
    <w:abstractNumId w:val="10"/>
  </w:num>
  <w:num w:numId="24">
    <w:abstractNumId w:val="24"/>
  </w:num>
  <w:num w:numId="25">
    <w:abstractNumId w:val="26"/>
  </w:num>
  <w:num w:numId="26">
    <w:abstractNumId w:val="13"/>
  </w:num>
  <w:num w:numId="27">
    <w:abstractNumId w:val="7"/>
  </w:num>
  <w:num w:numId="28">
    <w:abstractNumId w:val="19"/>
  </w:num>
  <w:num w:numId="29">
    <w:abstractNumId w:val="3"/>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87A"/>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9DE"/>
    <w:rsid w:val="000D301B"/>
    <w:rsid w:val="000D34DE"/>
    <w:rsid w:val="000D3746"/>
    <w:rsid w:val="000D4C6C"/>
    <w:rsid w:val="000D705A"/>
    <w:rsid w:val="000D76E3"/>
    <w:rsid w:val="000D7AAF"/>
    <w:rsid w:val="000E0623"/>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2F2"/>
    <w:rsid w:val="001107E7"/>
    <w:rsid w:val="00110A22"/>
    <w:rsid w:val="0011109B"/>
    <w:rsid w:val="001113D1"/>
    <w:rsid w:val="00113172"/>
    <w:rsid w:val="00114B1B"/>
    <w:rsid w:val="00116B92"/>
    <w:rsid w:val="0012483F"/>
    <w:rsid w:val="001314B5"/>
    <w:rsid w:val="0013199A"/>
    <w:rsid w:val="00132802"/>
    <w:rsid w:val="001360AB"/>
    <w:rsid w:val="001365FA"/>
    <w:rsid w:val="001374C9"/>
    <w:rsid w:val="00137610"/>
    <w:rsid w:val="001419BC"/>
    <w:rsid w:val="00142865"/>
    <w:rsid w:val="00144FC6"/>
    <w:rsid w:val="00145229"/>
    <w:rsid w:val="001479C6"/>
    <w:rsid w:val="001526BA"/>
    <w:rsid w:val="00152AE5"/>
    <w:rsid w:val="00152E88"/>
    <w:rsid w:val="001542E3"/>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0221"/>
    <w:rsid w:val="001E37F6"/>
    <w:rsid w:val="001E5AE4"/>
    <w:rsid w:val="001E662C"/>
    <w:rsid w:val="001F74EF"/>
    <w:rsid w:val="001F7629"/>
    <w:rsid w:val="00201183"/>
    <w:rsid w:val="00201450"/>
    <w:rsid w:val="00201C00"/>
    <w:rsid w:val="00202DB3"/>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19E2"/>
    <w:rsid w:val="00243C30"/>
    <w:rsid w:val="00246551"/>
    <w:rsid w:val="00250FA0"/>
    <w:rsid w:val="002511AA"/>
    <w:rsid w:val="002535B0"/>
    <w:rsid w:val="00253AB5"/>
    <w:rsid w:val="0025676E"/>
    <w:rsid w:val="00256E88"/>
    <w:rsid w:val="00257C69"/>
    <w:rsid w:val="00260722"/>
    <w:rsid w:val="002609D7"/>
    <w:rsid w:val="002612B1"/>
    <w:rsid w:val="00261FDA"/>
    <w:rsid w:val="002622B1"/>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2C58"/>
    <w:rsid w:val="002D575A"/>
    <w:rsid w:val="002E0616"/>
    <w:rsid w:val="002E3BF7"/>
    <w:rsid w:val="002E3F4F"/>
    <w:rsid w:val="002E3FA9"/>
    <w:rsid w:val="002E6707"/>
    <w:rsid w:val="002F0ED6"/>
    <w:rsid w:val="002F1E1B"/>
    <w:rsid w:val="002F1E8A"/>
    <w:rsid w:val="002F2AB5"/>
    <w:rsid w:val="002F4C86"/>
    <w:rsid w:val="002F5602"/>
    <w:rsid w:val="002F7CE6"/>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237F"/>
    <w:rsid w:val="0037487E"/>
    <w:rsid w:val="0037508A"/>
    <w:rsid w:val="0037567A"/>
    <w:rsid w:val="0037775E"/>
    <w:rsid w:val="00377DF6"/>
    <w:rsid w:val="00380F33"/>
    <w:rsid w:val="00382A75"/>
    <w:rsid w:val="00382AF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17E"/>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3C61"/>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0D63"/>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03E2"/>
    <w:rsid w:val="004B1ED1"/>
    <w:rsid w:val="004B347D"/>
    <w:rsid w:val="004B4021"/>
    <w:rsid w:val="004B5854"/>
    <w:rsid w:val="004B72B7"/>
    <w:rsid w:val="004C293A"/>
    <w:rsid w:val="004C29A4"/>
    <w:rsid w:val="004C32C6"/>
    <w:rsid w:val="004C4465"/>
    <w:rsid w:val="004C4E6C"/>
    <w:rsid w:val="004C6388"/>
    <w:rsid w:val="004D00F7"/>
    <w:rsid w:val="004D0F50"/>
    <w:rsid w:val="004D1261"/>
    <w:rsid w:val="004D1AE0"/>
    <w:rsid w:val="004D207A"/>
    <w:rsid w:val="004D2727"/>
    <w:rsid w:val="004D56E0"/>
    <w:rsid w:val="004E29FA"/>
    <w:rsid w:val="004E5422"/>
    <w:rsid w:val="004F0DC7"/>
    <w:rsid w:val="004F0FDD"/>
    <w:rsid w:val="005012F5"/>
    <w:rsid w:val="0050219C"/>
    <w:rsid w:val="00503886"/>
    <w:rsid w:val="005049FB"/>
    <w:rsid w:val="00505CF1"/>
    <w:rsid w:val="00505DDB"/>
    <w:rsid w:val="00505FDD"/>
    <w:rsid w:val="00507A3A"/>
    <w:rsid w:val="00512E4C"/>
    <w:rsid w:val="00515AD0"/>
    <w:rsid w:val="00516B24"/>
    <w:rsid w:val="00520FA6"/>
    <w:rsid w:val="00521CC6"/>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A72F8"/>
    <w:rsid w:val="005B1E0D"/>
    <w:rsid w:val="005B5D8B"/>
    <w:rsid w:val="005B60DF"/>
    <w:rsid w:val="005B6B42"/>
    <w:rsid w:val="005C01B1"/>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57A49"/>
    <w:rsid w:val="00660EBC"/>
    <w:rsid w:val="00662A9F"/>
    <w:rsid w:val="00662D85"/>
    <w:rsid w:val="00662FBD"/>
    <w:rsid w:val="006634E7"/>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3D03"/>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4B8"/>
    <w:rsid w:val="00795900"/>
    <w:rsid w:val="007A0783"/>
    <w:rsid w:val="007A5FC5"/>
    <w:rsid w:val="007B0B10"/>
    <w:rsid w:val="007B44CA"/>
    <w:rsid w:val="007B563D"/>
    <w:rsid w:val="007B57CA"/>
    <w:rsid w:val="007B6B57"/>
    <w:rsid w:val="007C0839"/>
    <w:rsid w:val="007C086F"/>
    <w:rsid w:val="007C1044"/>
    <w:rsid w:val="007C2F7F"/>
    <w:rsid w:val="007C3380"/>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81385"/>
    <w:rsid w:val="008838A5"/>
    <w:rsid w:val="00883DA1"/>
    <w:rsid w:val="00884B0E"/>
    <w:rsid w:val="0088596E"/>
    <w:rsid w:val="00885E10"/>
    <w:rsid w:val="008860CC"/>
    <w:rsid w:val="008909AE"/>
    <w:rsid w:val="00894952"/>
    <w:rsid w:val="00894A49"/>
    <w:rsid w:val="0089662D"/>
    <w:rsid w:val="008A0813"/>
    <w:rsid w:val="008A24EB"/>
    <w:rsid w:val="008A2A32"/>
    <w:rsid w:val="008B098A"/>
    <w:rsid w:val="008B1BE1"/>
    <w:rsid w:val="008B6242"/>
    <w:rsid w:val="008B7194"/>
    <w:rsid w:val="008B793E"/>
    <w:rsid w:val="008B7CB3"/>
    <w:rsid w:val="008C135F"/>
    <w:rsid w:val="008C1E08"/>
    <w:rsid w:val="008C24DD"/>
    <w:rsid w:val="008C3B40"/>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1FB7"/>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A7705"/>
    <w:rsid w:val="009B00F9"/>
    <w:rsid w:val="009B0F66"/>
    <w:rsid w:val="009B1227"/>
    <w:rsid w:val="009B189D"/>
    <w:rsid w:val="009B34EA"/>
    <w:rsid w:val="009D031F"/>
    <w:rsid w:val="009D2ABE"/>
    <w:rsid w:val="009D3322"/>
    <w:rsid w:val="009D3F2A"/>
    <w:rsid w:val="009D6823"/>
    <w:rsid w:val="009D7F52"/>
    <w:rsid w:val="009E2340"/>
    <w:rsid w:val="009E281C"/>
    <w:rsid w:val="009E353B"/>
    <w:rsid w:val="009E4A55"/>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02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5678"/>
    <w:rsid w:val="00AC0C22"/>
    <w:rsid w:val="00AC1018"/>
    <w:rsid w:val="00AC1109"/>
    <w:rsid w:val="00AC2009"/>
    <w:rsid w:val="00AC2AD8"/>
    <w:rsid w:val="00AC33FB"/>
    <w:rsid w:val="00AC37E3"/>
    <w:rsid w:val="00AD1D58"/>
    <w:rsid w:val="00AD404F"/>
    <w:rsid w:val="00AD53F5"/>
    <w:rsid w:val="00AD7055"/>
    <w:rsid w:val="00AD733B"/>
    <w:rsid w:val="00AE1295"/>
    <w:rsid w:val="00AE17FA"/>
    <w:rsid w:val="00AE20C2"/>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0D87"/>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672E"/>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5144"/>
    <w:rsid w:val="00BB6F55"/>
    <w:rsid w:val="00BB7218"/>
    <w:rsid w:val="00BC31D8"/>
    <w:rsid w:val="00BC3561"/>
    <w:rsid w:val="00BC7886"/>
    <w:rsid w:val="00BC7D03"/>
    <w:rsid w:val="00BD1B3C"/>
    <w:rsid w:val="00BD32BA"/>
    <w:rsid w:val="00BD7D63"/>
    <w:rsid w:val="00BD7E7F"/>
    <w:rsid w:val="00BE3A3D"/>
    <w:rsid w:val="00BE7D08"/>
    <w:rsid w:val="00BF0F8D"/>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25E"/>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C4577"/>
    <w:rsid w:val="00CD15F3"/>
    <w:rsid w:val="00CD4A91"/>
    <w:rsid w:val="00CD5873"/>
    <w:rsid w:val="00CE2322"/>
    <w:rsid w:val="00CE3721"/>
    <w:rsid w:val="00CE46B2"/>
    <w:rsid w:val="00CE577B"/>
    <w:rsid w:val="00CE632C"/>
    <w:rsid w:val="00CF3608"/>
    <w:rsid w:val="00CF3C92"/>
    <w:rsid w:val="00CF4529"/>
    <w:rsid w:val="00D0313A"/>
    <w:rsid w:val="00D03D41"/>
    <w:rsid w:val="00D05FC5"/>
    <w:rsid w:val="00D130C2"/>
    <w:rsid w:val="00D14260"/>
    <w:rsid w:val="00D14B55"/>
    <w:rsid w:val="00D17D51"/>
    <w:rsid w:val="00D17D85"/>
    <w:rsid w:val="00D20E14"/>
    <w:rsid w:val="00D2126D"/>
    <w:rsid w:val="00D2396D"/>
    <w:rsid w:val="00D25A75"/>
    <w:rsid w:val="00D26774"/>
    <w:rsid w:val="00D30726"/>
    <w:rsid w:val="00D34B1C"/>
    <w:rsid w:val="00D37FD3"/>
    <w:rsid w:val="00D40100"/>
    <w:rsid w:val="00D4011B"/>
    <w:rsid w:val="00D4162A"/>
    <w:rsid w:val="00D4375F"/>
    <w:rsid w:val="00D43D01"/>
    <w:rsid w:val="00D44198"/>
    <w:rsid w:val="00D44858"/>
    <w:rsid w:val="00D45806"/>
    <w:rsid w:val="00D51DF5"/>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98"/>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15450"/>
    <w:rsid w:val="00E21198"/>
    <w:rsid w:val="00E21BA9"/>
    <w:rsid w:val="00E21BC0"/>
    <w:rsid w:val="00E2206D"/>
    <w:rsid w:val="00E2327F"/>
    <w:rsid w:val="00E2584B"/>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2A20"/>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EF71E0"/>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396B"/>
    <w:rsid w:val="00F24501"/>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17B"/>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purl.org/dc/terms/"/>
    <ds:schemaRef ds:uri="fa24dbb4-d803-464b-a6e5-28b627f4c0b8"/>
    <ds:schemaRef ds:uri="c8f634bd-e0c4-4711-bebd-ac46132ebf5b"/>
    <ds:schemaRef ds:uri="http://purl.org/dc/dcmitype/"/>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F7DEC60-F71C-4FB3-A8C6-D6432CE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1799A184-7240-4DC5-B7BE-8C118594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Linda Chang-Sanders</cp:lastModifiedBy>
  <cp:revision>10</cp:revision>
  <cp:lastPrinted>2020-10-21T21:40:00Z</cp:lastPrinted>
  <dcterms:created xsi:type="dcterms:W3CDTF">2021-11-17T18:59:00Z</dcterms:created>
  <dcterms:modified xsi:type="dcterms:W3CDTF">2021-12-08T17:01:00Z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0x0101005F0D2EEA1B370B4CB4E176B3A85F5E76</vt:lpwstr>
  </property>
</Properties>
</file>